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X="167" w:tblpY="1"/>
        <w:tblOverlap w:val="never"/>
        <w:tblW w:w="9092" w:type="dxa"/>
        <w:tblLook w:val="04A0" w:firstRow="1" w:lastRow="0" w:firstColumn="1" w:lastColumn="0" w:noHBand="0" w:noVBand="1"/>
      </w:tblPr>
      <w:tblGrid>
        <w:gridCol w:w="6292"/>
        <w:gridCol w:w="2800"/>
      </w:tblGrid>
      <w:tr w:rsidR="004E0B08" w:rsidRPr="007F5476" w14:paraId="276F17E1" w14:textId="77777777" w:rsidTr="00674471">
        <w:trPr>
          <w:trHeight w:val="259"/>
        </w:trPr>
        <w:tc>
          <w:tcPr>
            <w:tcW w:w="9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AB5D9" w14:textId="27DA9C55" w:rsidR="004E0B08" w:rsidRPr="007F5476" w:rsidRDefault="004E0B08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F5476">
              <w:rPr>
                <w:b/>
                <w:sz w:val="28"/>
                <w:szCs w:val="28"/>
              </w:rPr>
              <w:t>Au 1</w:t>
            </w:r>
            <w:r w:rsidRPr="007F5476">
              <w:rPr>
                <w:b/>
                <w:sz w:val="28"/>
                <w:szCs w:val="28"/>
                <w:vertAlign w:val="superscript"/>
              </w:rPr>
              <w:t>er</w:t>
            </w:r>
            <w:r w:rsidRPr="007F5476">
              <w:rPr>
                <w:b/>
                <w:sz w:val="28"/>
                <w:szCs w:val="28"/>
              </w:rPr>
              <w:t xml:space="preserve"> janvier</w:t>
            </w:r>
            <w:r>
              <w:rPr>
                <w:b/>
                <w:sz w:val="28"/>
                <w:szCs w:val="28"/>
              </w:rPr>
              <w:t xml:space="preserve"> 2024</w:t>
            </w:r>
          </w:p>
        </w:tc>
      </w:tr>
      <w:tr w:rsidR="004E0B08" w:rsidRPr="007F5476" w14:paraId="4C87C13E" w14:textId="77777777" w:rsidTr="00674471">
        <w:trPr>
          <w:trHeight w:val="259"/>
        </w:trPr>
        <w:tc>
          <w:tcPr>
            <w:tcW w:w="62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6308ECB" w14:textId="77777777" w:rsidR="004E0B08" w:rsidRPr="007F5476" w:rsidRDefault="004E0B08" w:rsidP="0067447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FE2D810" w14:textId="77777777" w:rsidR="004E0B08" w:rsidRPr="007F5476" w:rsidRDefault="004E0B08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9D345A" w:rsidRPr="007F5476" w14:paraId="072F624C" w14:textId="77777777" w:rsidTr="00674471">
        <w:trPr>
          <w:trHeight w:val="352"/>
        </w:trPr>
        <w:tc>
          <w:tcPr>
            <w:tcW w:w="90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3E89B" w14:textId="7B84D6AF" w:rsidR="009D345A" w:rsidRPr="007F5476" w:rsidRDefault="009D345A" w:rsidP="0067447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F5476">
              <w:rPr>
                <w:rFonts w:ascii="Verdana" w:hAnsi="Verdana" w:cs="Times New Roman"/>
                <w:b/>
                <w:sz w:val="20"/>
                <w:szCs w:val="20"/>
              </w:rPr>
              <w:t xml:space="preserve">Ciel enfant </w:t>
            </w:r>
            <w:proofErr w:type="spellStart"/>
            <w:r w:rsidRPr="007F5476">
              <w:rPr>
                <w:rFonts w:ascii="Verdana" w:hAnsi="Verdana" w:cs="Times New Roman"/>
                <w:b/>
                <w:sz w:val="20"/>
                <w:szCs w:val="20"/>
              </w:rPr>
              <w:t>KidsID</w:t>
            </w:r>
            <w:proofErr w:type="spellEnd"/>
          </w:p>
        </w:tc>
      </w:tr>
      <w:tr w:rsidR="009D345A" w:rsidRPr="004E0B08" w14:paraId="3221D2DC" w14:textId="77777777" w:rsidTr="00674471">
        <w:trPr>
          <w:trHeight w:val="311"/>
        </w:trPr>
        <w:tc>
          <w:tcPr>
            <w:tcW w:w="6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AA4F2" w14:textId="77777777" w:rsidR="009D345A" w:rsidRPr="004E0B08" w:rsidRDefault="009D345A" w:rsidP="00674471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spellStart"/>
            <w:r w:rsidRPr="004E0B08">
              <w:rPr>
                <w:rFonts w:ascii="Verdana" w:hAnsi="Verdana" w:cs="Times New Roman"/>
                <w:b/>
                <w:sz w:val="18"/>
                <w:szCs w:val="18"/>
              </w:rPr>
              <w:t>KidsID</w:t>
            </w:r>
            <w:proofErr w:type="spellEnd"/>
          </w:p>
        </w:tc>
        <w:tc>
          <w:tcPr>
            <w:tcW w:w="28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F6BF9D" w14:textId="0D4F9D07" w:rsidR="009D345A" w:rsidRPr="004E0B08" w:rsidRDefault="00B75016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10,10</w:t>
            </w:r>
          </w:p>
        </w:tc>
      </w:tr>
      <w:tr w:rsidR="0098107C" w:rsidRPr="007F5476" w14:paraId="371BB787" w14:textId="77777777" w:rsidTr="00674471">
        <w:trPr>
          <w:trHeight w:val="266"/>
        </w:trPr>
        <w:tc>
          <w:tcPr>
            <w:tcW w:w="6292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56A3202E" w14:textId="24D962A8" w:rsidR="0098107C" w:rsidRPr="007F5476" w:rsidRDefault="0098107C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kidsID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>urgence) – 1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j. </w:t>
            </w: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ouvr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1671E2" w14:textId="3321C6BA" w:rsidR="0098107C" w:rsidRPr="00645F85" w:rsidRDefault="00B75016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106,60</w:t>
            </w:r>
          </w:p>
        </w:tc>
      </w:tr>
      <w:tr w:rsidR="0098107C" w:rsidRPr="007F5476" w14:paraId="6BDB4802" w14:textId="77777777" w:rsidTr="00674471">
        <w:trPr>
          <w:trHeight w:val="268"/>
        </w:trPr>
        <w:tc>
          <w:tcPr>
            <w:tcW w:w="6292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C9A5F" w14:textId="77777777" w:rsidR="0098107C" w:rsidRPr="007F5476" w:rsidRDefault="0098107C" w:rsidP="00674471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9B10AB" w14:textId="77777777" w:rsidR="0098107C" w:rsidRPr="00645F85" w:rsidRDefault="0098107C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</w:p>
        </w:tc>
      </w:tr>
      <w:tr w:rsidR="0098107C" w:rsidRPr="007F5476" w14:paraId="6B3FB821" w14:textId="77777777" w:rsidTr="00674471">
        <w:trPr>
          <w:trHeight w:val="268"/>
        </w:trPr>
        <w:tc>
          <w:tcPr>
            <w:tcW w:w="62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667767" w14:textId="77777777" w:rsidR="0098107C" w:rsidRPr="006530A6" w:rsidRDefault="0098107C" w:rsidP="00674471">
            <w:pPr>
              <w:spacing w:after="0" w:line="240" w:lineRule="auto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>KidsID</w:t>
            </w:r>
            <w:proofErr w:type="spellEnd"/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 xml:space="preserve"> Extrême urgence </w:t>
            </w:r>
            <w:r w:rsidRPr="006530A6">
              <w:rPr>
                <w:rFonts w:ascii="Verdana" w:hAnsi="Verdana" w:cs="Times New Roman"/>
                <w:sz w:val="18"/>
                <w:szCs w:val="18"/>
              </w:rPr>
              <w:t xml:space="preserve">livraison centralisée </w:t>
            </w:r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>au SPF intérieur</w:t>
            </w:r>
            <w:r w:rsidRPr="006530A6">
              <w:rPr>
                <w:rFonts w:ascii="Verdana" w:hAnsi="Verdana" w:cs="Times New Roman"/>
                <w:sz w:val="18"/>
                <w:szCs w:val="18"/>
              </w:rPr>
              <w:t xml:space="preserve"> (</w:t>
            </w:r>
            <w:proofErr w:type="spellStart"/>
            <w:r w:rsidRPr="006530A6">
              <w:rPr>
                <w:rFonts w:ascii="Verdana" w:hAnsi="Verdana" w:cs="Times New Roman"/>
                <w:sz w:val="18"/>
                <w:szCs w:val="18"/>
              </w:rPr>
              <w:t>bruxelles</w:t>
            </w:r>
            <w:proofErr w:type="spellEnd"/>
            <w:r w:rsidRPr="006530A6">
              <w:rPr>
                <w:rFonts w:ascii="Verdana" w:hAnsi="Verdana" w:cs="Times New Roman"/>
                <w:sz w:val="18"/>
                <w:szCs w:val="18"/>
              </w:rPr>
              <w:t>) le lendemain 7h00</w:t>
            </w:r>
          </w:p>
        </w:tc>
        <w:tc>
          <w:tcPr>
            <w:tcW w:w="28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FF7BDE" w14:textId="49D24D81" w:rsidR="0098107C" w:rsidRPr="00645F85" w:rsidRDefault="00B75016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145,50</w:t>
            </w:r>
          </w:p>
        </w:tc>
      </w:tr>
      <w:tr w:rsidR="00EC5A3D" w:rsidRPr="007F5476" w14:paraId="7C989225" w14:textId="77777777" w:rsidTr="00674471">
        <w:trPr>
          <w:trHeight w:val="164"/>
        </w:trPr>
        <w:tc>
          <w:tcPr>
            <w:tcW w:w="90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66B0234" w14:textId="77777777" w:rsidR="00EC5A3D" w:rsidRDefault="00EC5A3D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132B3B8F" w14:textId="77777777" w:rsidR="00B75016" w:rsidRPr="007F5476" w:rsidRDefault="00B75016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EC5A3D" w:rsidRPr="007F5476" w14:paraId="0053EC1C" w14:textId="77777777" w:rsidTr="00674471">
        <w:trPr>
          <w:trHeight w:val="355"/>
        </w:trPr>
        <w:tc>
          <w:tcPr>
            <w:tcW w:w="9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147831" w14:textId="34C3DABC" w:rsidR="00EC5A3D" w:rsidRPr="007F5476" w:rsidRDefault="00EC5A3D" w:rsidP="0067447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b/>
                <w:sz w:val="20"/>
                <w:szCs w:val="20"/>
              </w:rPr>
              <w:t>KidsID</w:t>
            </w:r>
            <w:proofErr w:type="spellEnd"/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enfant étranger de – de 12ans</w:t>
            </w:r>
          </w:p>
        </w:tc>
      </w:tr>
      <w:tr w:rsidR="00EC5A3D" w:rsidRPr="004E0B08" w14:paraId="1CA47777" w14:textId="77777777" w:rsidTr="00674471">
        <w:trPr>
          <w:trHeight w:val="311"/>
        </w:trPr>
        <w:tc>
          <w:tcPr>
            <w:tcW w:w="6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5AEC3" w14:textId="047D1C5F" w:rsidR="00EC5A3D" w:rsidRPr="004E0B08" w:rsidRDefault="00EC5A3D" w:rsidP="00674471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spellStart"/>
            <w:r w:rsidRPr="004E0B08">
              <w:rPr>
                <w:rFonts w:ascii="Verdana" w:hAnsi="Verdana" w:cs="Times New Roman"/>
                <w:b/>
                <w:sz w:val="18"/>
                <w:szCs w:val="18"/>
              </w:rPr>
              <w:t>KidsID</w:t>
            </w:r>
            <w:proofErr w:type="spellEnd"/>
            <w:r w:rsidR="00B75016">
              <w:rPr>
                <w:rFonts w:ascii="Verdana" w:hAnsi="Verdana" w:cs="Times New Roman"/>
                <w:b/>
                <w:sz w:val="18"/>
                <w:szCs w:val="18"/>
              </w:rPr>
              <w:t xml:space="preserve"> carte UE </w:t>
            </w:r>
            <w:proofErr w:type="spellStart"/>
            <w:r w:rsidR="00B75016">
              <w:rPr>
                <w:rFonts w:ascii="Verdana" w:hAnsi="Verdana" w:cs="Times New Roman"/>
                <w:b/>
                <w:sz w:val="18"/>
                <w:szCs w:val="18"/>
              </w:rPr>
              <w:t>UE</w:t>
            </w:r>
            <w:proofErr w:type="spellEnd"/>
            <w:r w:rsidR="00B75016">
              <w:rPr>
                <w:rFonts w:ascii="Verdana" w:hAnsi="Verdana" w:cs="Times New Roman"/>
                <w:b/>
                <w:sz w:val="18"/>
                <w:szCs w:val="18"/>
              </w:rPr>
              <w:t xml:space="preserve">+ F </w:t>
            </w:r>
            <w:proofErr w:type="spellStart"/>
            <w:r w:rsidR="00B75016">
              <w:rPr>
                <w:rFonts w:ascii="Verdana" w:hAnsi="Verdana" w:cs="Times New Roman"/>
                <w:b/>
                <w:sz w:val="18"/>
                <w:szCs w:val="18"/>
              </w:rPr>
              <w:t>F</w:t>
            </w:r>
            <w:proofErr w:type="spellEnd"/>
            <w:r w:rsidR="00B75016">
              <w:rPr>
                <w:rFonts w:ascii="Verdana" w:hAnsi="Verdana" w:cs="Times New Roman"/>
                <w:b/>
                <w:sz w:val="18"/>
                <w:szCs w:val="18"/>
              </w:rPr>
              <w:t>+ M</w:t>
            </w:r>
          </w:p>
        </w:tc>
        <w:tc>
          <w:tcPr>
            <w:tcW w:w="28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5E3859" w14:textId="02095A3A" w:rsidR="00EC5A3D" w:rsidRPr="004E0B08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10,10</w:t>
            </w:r>
          </w:p>
        </w:tc>
      </w:tr>
      <w:tr w:rsidR="00EC5A3D" w:rsidRPr="007F5476" w14:paraId="5C906764" w14:textId="77777777" w:rsidTr="00674471">
        <w:trPr>
          <w:trHeight w:val="266"/>
        </w:trPr>
        <w:tc>
          <w:tcPr>
            <w:tcW w:w="62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7CE7E" w14:textId="0045BDC8" w:rsidR="00EC5A3D" w:rsidRPr="007F5476" w:rsidRDefault="00EC5A3D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kidsID</w:t>
            </w:r>
            <w:proofErr w:type="spellEnd"/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B75016">
              <w:rPr>
                <w:rFonts w:ascii="Verdana" w:hAnsi="Verdana" w:cs="Times New Roman"/>
                <w:sz w:val="18"/>
                <w:szCs w:val="18"/>
              </w:rPr>
              <w:t xml:space="preserve">carte UE </w:t>
            </w:r>
            <w:proofErr w:type="spellStart"/>
            <w:r w:rsidR="00B75016">
              <w:rPr>
                <w:rFonts w:ascii="Verdana" w:hAnsi="Verdana" w:cs="Times New Roman"/>
                <w:sz w:val="18"/>
                <w:szCs w:val="18"/>
              </w:rPr>
              <w:t>UE</w:t>
            </w:r>
            <w:proofErr w:type="spellEnd"/>
            <w:r w:rsidR="00B75016">
              <w:rPr>
                <w:rFonts w:ascii="Verdana" w:hAnsi="Verdana" w:cs="Times New Roman"/>
                <w:sz w:val="18"/>
                <w:szCs w:val="18"/>
              </w:rPr>
              <w:t xml:space="preserve">+ F </w:t>
            </w:r>
            <w:proofErr w:type="spellStart"/>
            <w:r w:rsidR="00B75016">
              <w:rPr>
                <w:rFonts w:ascii="Verdana" w:hAnsi="Verdana" w:cs="Times New Roman"/>
                <w:sz w:val="18"/>
                <w:szCs w:val="18"/>
              </w:rPr>
              <w:t>F</w:t>
            </w:r>
            <w:proofErr w:type="spellEnd"/>
            <w:r w:rsidR="00B75016">
              <w:rPr>
                <w:rFonts w:ascii="Verdana" w:hAnsi="Verdana" w:cs="Times New Roman"/>
                <w:sz w:val="18"/>
                <w:szCs w:val="18"/>
              </w:rPr>
              <w:t>+ M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(urgence) – 1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j. </w:t>
            </w: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ouvr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09B5CE" w14:textId="5AF56489" w:rsidR="00EC5A3D" w:rsidRPr="00645F85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106,60</w:t>
            </w:r>
          </w:p>
        </w:tc>
      </w:tr>
      <w:tr w:rsidR="00EC5A3D" w:rsidRPr="007F5476" w14:paraId="44E95281" w14:textId="77777777" w:rsidTr="00674471">
        <w:trPr>
          <w:trHeight w:val="268"/>
        </w:trPr>
        <w:tc>
          <w:tcPr>
            <w:tcW w:w="62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ADB5314" w14:textId="016E52D8" w:rsidR="00EC5A3D" w:rsidRPr="007F5476" w:rsidRDefault="00B75016" w:rsidP="00674471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4E0B08">
              <w:rPr>
                <w:rFonts w:ascii="Verdana" w:hAnsi="Verdana" w:cs="Times New Roman"/>
                <w:b/>
                <w:sz w:val="18"/>
                <w:szCs w:val="18"/>
              </w:rPr>
              <w:t>KidsID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carte A B K L</w:t>
            </w: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EE162" w14:textId="32577FB0" w:rsidR="00EC5A3D" w:rsidRPr="00645F85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13,10</w:t>
            </w:r>
          </w:p>
        </w:tc>
      </w:tr>
      <w:tr w:rsidR="00EC5A3D" w:rsidRPr="007F5476" w14:paraId="5BE55474" w14:textId="77777777" w:rsidTr="00674471">
        <w:trPr>
          <w:trHeight w:val="268"/>
        </w:trPr>
        <w:tc>
          <w:tcPr>
            <w:tcW w:w="6292" w:type="dxa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14:paraId="460EF9E7" w14:textId="4DD6C5A7" w:rsidR="00EC5A3D" w:rsidRPr="006530A6" w:rsidRDefault="00B75016" w:rsidP="00674471">
            <w:pPr>
              <w:spacing w:after="0" w:line="240" w:lineRule="auto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kidsID</w:t>
            </w:r>
            <w:proofErr w:type="spellEnd"/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 xml:space="preserve"> carte A B K L (urgence) – 1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j. </w:t>
            </w: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ouvr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95E0FE" w14:textId="176ECF62" w:rsidR="004E7774" w:rsidRPr="00645F85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118,00</w:t>
            </w:r>
          </w:p>
        </w:tc>
      </w:tr>
      <w:tr w:rsidR="0098107C" w:rsidRPr="007F5476" w14:paraId="5A7B94CD" w14:textId="77777777" w:rsidTr="00674471">
        <w:trPr>
          <w:trHeight w:val="249"/>
        </w:trPr>
        <w:tc>
          <w:tcPr>
            <w:tcW w:w="62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98BB5BA" w14:textId="77777777" w:rsidR="004E0B08" w:rsidRDefault="004E0B08" w:rsidP="00674471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14:paraId="0E6F027B" w14:textId="77777777" w:rsidR="004E0B08" w:rsidRPr="007F5476" w:rsidRDefault="004E0B08" w:rsidP="00674471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3BED198" w14:textId="77777777" w:rsidR="0098107C" w:rsidRPr="007F5476" w:rsidRDefault="0098107C" w:rsidP="00674471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E7774" w:rsidRPr="005041EA" w14:paraId="14C3EC25" w14:textId="77777777" w:rsidTr="00674471">
        <w:trPr>
          <w:trHeight w:val="338"/>
        </w:trPr>
        <w:tc>
          <w:tcPr>
            <w:tcW w:w="9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A63D0" w14:textId="43B68344" w:rsidR="004E7774" w:rsidRPr="000732E3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732E3">
              <w:rPr>
                <w:rFonts w:ascii="Verdana" w:hAnsi="Verdana" w:cs="Times New Roman"/>
                <w:b/>
                <w:sz w:val="20"/>
                <w:szCs w:val="20"/>
              </w:rPr>
              <w:t xml:space="preserve">Ciel adulte + Titre de séjour biométrique (UE-UE+ F </w:t>
            </w:r>
            <w:proofErr w:type="spellStart"/>
            <w:r w:rsidRPr="000732E3">
              <w:rPr>
                <w:rFonts w:ascii="Verdana" w:hAnsi="Verdana" w:cs="Times New Roman"/>
                <w:b/>
                <w:sz w:val="20"/>
                <w:szCs w:val="20"/>
              </w:rPr>
              <w:t>F</w:t>
            </w:r>
            <w:proofErr w:type="spellEnd"/>
            <w:r w:rsidRPr="000732E3">
              <w:rPr>
                <w:rFonts w:ascii="Verdana" w:hAnsi="Verdana" w:cs="Times New Roman"/>
                <w:b/>
                <w:sz w:val="20"/>
                <w:szCs w:val="20"/>
              </w:rPr>
              <w:t>+ M N)</w:t>
            </w:r>
          </w:p>
        </w:tc>
      </w:tr>
      <w:tr w:rsidR="0098107C" w:rsidRPr="005041EA" w14:paraId="38EC40B7" w14:textId="77777777" w:rsidTr="00674471">
        <w:trPr>
          <w:trHeight w:val="349"/>
        </w:trPr>
        <w:tc>
          <w:tcPr>
            <w:tcW w:w="6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70927" w14:textId="77777777" w:rsidR="0098107C" w:rsidRDefault="0098107C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Ciel adulte + titre- séjour </w:t>
            </w:r>
            <w:proofErr w:type="gramStart"/>
            <w:r w:rsidRPr="007F5476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0732E3">
              <w:rPr>
                <w:rFonts w:ascii="Verdana" w:hAnsi="Verdana" w:cs="Times New Roman"/>
                <w:sz w:val="18"/>
                <w:szCs w:val="18"/>
              </w:rPr>
              <w:t xml:space="preserve"> UE</w:t>
            </w:r>
            <w:proofErr w:type="gramEnd"/>
            <w:r w:rsidR="000732E3">
              <w:rPr>
                <w:rFonts w:ascii="Verdana" w:hAnsi="Verdana" w:cs="Times New Roman"/>
                <w:sz w:val="18"/>
                <w:szCs w:val="18"/>
              </w:rPr>
              <w:t xml:space="preserve">-UE+ F </w:t>
            </w:r>
            <w:proofErr w:type="spellStart"/>
            <w:r w:rsidR="000732E3">
              <w:rPr>
                <w:rFonts w:ascii="Verdana" w:hAnsi="Verdana" w:cs="Times New Roman"/>
                <w:sz w:val="18"/>
                <w:szCs w:val="18"/>
              </w:rPr>
              <w:t>F</w:t>
            </w:r>
            <w:proofErr w:type="spellEnd"/>
            <w:r w:rsidR="000732E3">
              <w:rPr>
                <w:rFonts w:ascii="Verdana" w:hAnsi="Verdana" w:cs="Times New Roman"/>
                <w:sz w:val="18"/>
                <w:szCs w:val="18"/>
              </w:rPr>
              <w:t>+ M N</w:t>
            </w:r>
            <w:r w:rsidR="000732E3" w:rsidRPr="007F547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>)</w:t>
            </w:r>
          </w:p>
          <w:p w14:paraId="2F370279" w14:textId="77777777" w:rsidR="0098107C" w:rsidRPr="007F5476" w:rsidRDefault="0098107C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66A59C" w14:textId="024A6267" w:rsidR="0098107C" w:rsidRPr="000732E3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24,80</w:t>
            </w:r>
          </w:p>
        </w:tc>
      </w:tr>
      <w:tr w:rsidR="0098107C" w:rsidRPr="005041EA" w14:paraId="77AAEA52" w14:textId="77777777" w:rsidTr="00674471">
        <w:trPr>
          <w:trHeight w:val="349"/>
        </w:trPr>
        <w:tc>
          <w:tcPr>
            <w:tcW w:w="6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8DD0" w14:textId="77777777" w:rsidR="0098107C" w:rsidRPr="007F5476" w:rsidRDefault="0098107C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98107C">
              <w:rPr>
                <w:rFonts w:ascii="Verdana" w:hAnsi="Verdana" w:cs="Times New Roman"/>
                <w:sz w:val="18"/>
                <w:szCs w:val="18"/>
              </w:rPr>
              <w:t>1er duplicata : perte ou vol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FC3C87" w14:textId="38A72750" w:rsidR="0098107C" w:rsidRPr="000732E3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24,80</w:t>
            </w:r>
          </w:p>
        </w:tc>
      </w:tr>
      <w:tr w:rsidR="0098107C" w:rsidRPr="005041EA" w14:paraId="3E09A9A3" w14:textId="77777777" w:rsidTr="00674471">
        <w:trPr>
          <w:trHeight w:val="349"/>
        </w:trPr>
        <w:tc>
          <w:tcPr>
            <w:tcW w:w="6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C3F7A" w14:textId="77777777" w:rsidR="0098107C" w:rsidRPr="007F5476" w:rsidRDefault="0098107C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98107C">
              <w:rPr>
                <w:rFonts w:ascii="Verdana" w:hAnsi="Verdana" w:cs="Times New Roman"/>
                <w:sz w:val="18"/>
                <w:szCs w:val="18"/>
              </w:rPr>
              <w:t>2e duplicata et suivants : vol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4C168A" w14:textId="56B9D0FC" w:rsidR="0098107C" w:rsidRPr="000732E3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24,80</w:t>
            </w:r>
          </w:p>
        </w:tc>
      </w:tr>
      <w:tr w:rsidR="0098107C" w:rsidRPr="005041EA" w14:paraId="256DEBDF" w14:textId="77777777" w:rsidTr="00674471">
        <w:trPr>
          <w:trHeight w:val="370"/>
        </w:trPr>
        <w:tc>
          <w:tcPr>
            <w:tcW w:w="62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BDB5A6" w14:textId="77777777" w:rsidR="0098107C" w:rsidRPr="007F5476" w:rsidRDefault="0098107C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2</w:t>
            </w:r>
            <w:r w:rsidRPr="005041EA">
              <w:rPr>
                <w:rFonts w:ascii="Verdana" w:hAnsi="Verdana" w:cs="Times New Roman"/>
                <w:sz w:val="18"/>
                <w:szCs w:val="18"/>
              </w:rPr>
              <w:t>e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7F5476">
              <w:rPr>
                <w:rFonts w:ascii="Verdana" w:hAnsi="Verdana" w:cs="Times New Roman"/>
                <w:sz w:val="18"/>
                <w:szCs w:val="18"/>
              </w:rPr>
              <w:t>duplicata  -</w:t>
            </w:r>
            <w:proofErr w:type="gramEnd"/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perte ou ciel expirée</w:t>
            </w:r>
          </w:p>
        </w:tc>
        <w:tc>
          <w:tcPr>
            <w:tcW w:w="28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EE5634" w14:textId="249A0972" w:rsidR="0098107C" w:rsidRPr="000732E3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35,80</w:t>
            </w:r>
          </w:p>
        </w:tc>
      </w:tr>
      <w:tr w:rsidR="0098107C" w:rsidRPr="005041EA" w14:paraId="0F3A63E2" w14:textId="77777777" w:rsidTr="00674471">
        <w:trPr>
          <w:trHeight w:val="463"/>
        </w:trPr>
        <w:tc>
          <w:tcPr>
            <w:tcW w:w="62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FEA1E8" w14:textId="77777777" w:rsidR="0098107C" w:rsidRPr="007F5476" w:rsidRDefault="0098107C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Procédure "extrême urgence" : 1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j. </w:t>
            </w: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ouvr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95F73B" w14:textId="64C83FB7" w:rsidR="0098107C" w:rsidRPr="000732E3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129,80</w:t>
            </w:r>
          </w:p>
        </w:tc>
      </w:tr>
      <w:tr w:rsidR="0098107C" w:rsidRPr="005041EA" w14:paraId="65F8A484" w14:textId="77777777" w:rsidTr="00674471">
        <w:trPr>
          <w:trHeight w:val="370"/>
        </w:trPr>
        <w:tc>
          <w:tcPr>
            <w:tcW w:w="62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169996" w14:textId="77777777" w:rsidR="0098107C" w:rsidRPr="007F5476" w:rsidRDefault="0098107C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Procédure "extrême urgence" : 1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j. </w:t>
            </w: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ouvr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540EEA14" w14:textId="77777777" w:rsidR="0098107C" w:rsidRPr="006530A6" w:rsidRDefault="0098107C" w:rsidP="00674471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</w:t>
            </w:r>
            <w:proofErr w:type="gramStart"/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>ET  ciel</w:t>
            </w:r>
            <w:proofErr w:type="gramEnd"/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 xml:space="preserve"> expirée                                                          </w:t>
            </w:r>
          </w:p>
        </w:tc>
        <w:tc>
          <w:tcPr>
            <w:tcW w:w="28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36F242" w14:textId="44888BA9" w:rsidR="0098107C" w:rsidRPr="000732E3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134,80</w:t>
            </w:r>
          </w:p>
        </w:tc>
      </w:tr>
      <w:tr w:rsidR="0098107C" w:rsidRPr="005041EA" w14:paraId="234901C3" w14:textId="77777777" w:rsidTr="00674471">
        <w:trPr>
          <w:trHeight w:val="370"/>
        </w:trPr>
        <w:tc>
          <w:tcPr>
            <w:tcW w:w="62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CC544B" w14:textId="77777777" w:rsidR="0098107C" w:rsidRPr="007F5476" w:rsidRDefault="003130BE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>CI Belge Extrême urgence</w:t>
            </w:r>
            <w:r w:rsidRPr="0098107C">
              <w:rPr>
                <w:rFonts w:ascii="Verdana" w:hAnsi="Verdana" w:cs="Times New Roman"/>
                <w:sz w:val="18"/>
                <w:szCs w:val="18"/>
              </w:rPr>
              <w:t xml:space="preserve"> livraison centralisée </w:t>
            </w:r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>au SPF intérieur</w:t>
            </w:r>
            <w:r w:rsidRPr="0098107C">
              <w:rPr>
                <w:rFonts w:ascii="Verdana" w:hAnsi="Verdana" w:cs="Times New Roman"/>
                <w:sz w:val="18"/>
                <w:szCs w:val="18"/>
              </w:rPr>
              <w:t xml:space="preserve"> (</w:t>
            </w:r>
            <w:proofErr w:type="spellStart"/>
            <w:r w:rsidRPr="0098107C">
              <w:rPr>
                <w:rFonts w:ascii="Verdana" w:hAnsi="Verdana" w:cs="Times New Roman"/>
                <w:sz w:val="18"/>
                <w:szCs w:val="18"/>
              </w:rPr>
              <w:t>bruxelles</w:t>
            </w:r>
            <w:proofErr w:type="spellEnd"/>
            <w:r w:rsidRPr="0098107C">
              <w:rPr>
                <w:rFonts w:ascii="Verdana" w:hAnsi="Verdana" w:cs="Times New Roman"/>
                <w:sz w:val="18"/>
                <w:szCs w:val="18"/>
              </w:rPr>
              <w:t>) le lendemain 7h00</w:t>
            </w: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A69C8" w14:textId="5D379B54" w:rsidR="0098107C" w:rsidRPr="000732E3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160,20</w:t>
            </w:r>
          </w:p>
        </w:tc>
      </w:tr>
      <w:tr w:rsidR="0098107C" w:rsidRPr="005041EA" w14:paraId="6DEDB7EE" w14:textId="77777777" w:rsidTr="00674471">
        <w:trPr>
          <w:trHeight w:val="370"/>
        </w:trPr>
        <w:tc>
          <w:tcPr>
            <w:tcW w:w="62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D56317" w14:textId="77777777" w:rsidR="0098107C" w:rsidRDefault="003130BE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>CI Belge Extrême urgence</w:t>
            </w:r>
            <w:r w:rsidRPr="0098107C">
              <w:rPr>
                <w:rFonts w:ascii="Verdana" w:hAnsi="Verdana" w:cs="Times New Roman"/>
                <w:sz w:val="18"/>
                <w:szCs w:val="18"/>
              </w:rPr>
              <w:t xml:space="preserve"> livraison centralisée </w:t>
            </w:r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>au SPF intérieur</w:t>
            </w:r>
            <w:r w:rsidRPr="0098107C">
              <w:rPr>
                <w:rFonts w:ascii="Verdana" w:hAnsi="Verdana" w:cs="Times New Roman"/>
                <w:sz w:val="18"/>
                <w:szCs w:val="18"/>
              </w:rPr>
              <w:t xml:space="preserve"> (</w:t>
            </w:r>
            <w:proofErr w:type="spellStart"/>
            <w:r w:rsidRPr="0098107C">
              <w:rPr>
                <w:rFonts w:ascii="Verdana" w:hAnsi="Verdana" w:cs="Times New Roman"/>
                <w:sz w:val="18"/>
                <w:szCs w:val="18"/>
              </w:rPr>
              <w:t>bruxelles</w:t>
            </w:r>
            <w:proofErr w:type="spellEnd"/>
            <w:r w:rsidRPr="0098107C">
              <w:rPr>
                <w:rFonts w:ascii="Verdana" w:hAnsi="Verdana" w:cs="Times New Roman"/>
                <w:sz w:val="18"/>
                <w:szCs w:val="18"/>
              </w:rPr>
              <w:t>) le lendemain 7h00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0F474D9D" w14:textId="77777777" w:rsidR="003130BE" w:rsidRPr="006530A6" w:rsidRDefault="003130BE" w:rsidP="00674471">
            <w:pPr>
              <w:spacing w:after="0" w:line="240" w:lineRule="auto"/>
              <w:ind w:left="851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>ET  ciel</w:t>
            </w:r>
            <w:proofErr w:type="gramEnd"/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 xml:space="preserve"> expirée                                         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934DC" w14:textId="0134265F" w:rsidR="0098107C" w:rsidRPr="000732E3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166,70</w:t>
            </w:r>
          </w:p>
        </w:tc>
      </w:tr>
      <w:tr w:rsidR="003130BE" w:rsidRPr="007F5476" w14:paraId="0E2038E3" w14:textId="77777777" w:rsidTr="00674471">
        <w:trPr>
          <w:gridAfter w:val="1"/>
          <w:wAfter w:w="2800" w:type="dxa"/>
          <w:trHeight w:val="370"/>
        </w:trPr>
        <w:tc>
          <w:tcPr>
            <w:tcW w:w="62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3B627C3" w14:textId="77777777" w:rsidR="003130BE" w:rsidRPr="007F5476" w:rsidRDefault="003130BE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774" w:rsidRPr="007F5476" w14:paraId="78545305" w14:textId="77777777" w:rsidTr="00674471">
        <w:trPr>
          <w:trHeight w:val="370"/>
        </w:trPr>
        <w:tc>
          <w:tcPr>
            <w:tcW w:w="9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E5F77E" w14:textId="7FCDC7A3" w:rsidR="004E7774" w:rsidRPr="003130BE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130BE">
              <w:rPr>
                <w:rFonts w:ascii="Verdana" w:hAnsi="Verdana" w:cs="Times New Roman"/>
                <w:b/>
                <w:sz w:val="20"/>
                <w:szCs w:val="20"/>
              </w:rPr>
              <w:t>Titre de séjour biométrique (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A B H I J K L</w:t>
            </w:r>
            <w:r w:rsidRPr="003130BE">
              <w:rPr>
                <w:rFonts w:ascii="Verdana" w:hAnsi="Verdana" w:cs="Times New Roman"/>
                <w:b/>
                <w:sz w:val="20"/>
                <w:szCs w:val="20"/>
              </w:rPr>
              <w:t>)</w:t>
            </w:r>
          </w:p>
        </w:tc>
      </w:tr>
      <w:tr w:rsidR="0098107C" w:rsidRPr="007F5476" w14:paraId="2D4F443A" w14:textId="77777777" w:rsidTr="00674471">
        <w:trPr>
          <w:trHeight w:val="343"/>
        </w:trPr>
        <w:tc>
          <w:tcPr>
            <w:tcW w:w="62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01D423" w14:textId="77777777" w:rsidR="0098107C" w:rsidRPr="007F5476" w:rsidRDefault="0098107C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>Titre de séjour biométrique</w:t>
            </w:r>
          </w:p>
        </w:tc>
        <w:tc>
          <w:tcPr>
            <w:tcW w:w="28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341D28" w14:textId="33F3BAB5" w:rsidR="0098107C" w:rsidRPr="007A09F8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26,80</w:t>
            </w:r>
          </w:p>
        </w:tc>
      </w:tr>
      <w:tr w:rsidR="003130BE" w:rsidRPr="007F5476" w14:paraId="6F237B94" w14:textId="77777777" w:rsidTr="00674471">
        <w:trPr>
          <w:trHeight w:val="370"/>
        </w:trPr>
        <w:tc>
          <w:tcPr>
            <w:tcW w:w="62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F91D7E" w14:textId="77777777" w:rsidR="003130BE" w:rsidRPr="007F5476" w:rsidRDefault="003130BE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98107C">
              <w:rPr>
                <w:rFonts w:ascii="Verdana" w:hAnsi="Verdana" w:cs="Times New Roman"/>
                <w:sz w:val="18"/>
                <w:szCs w:val="18"/>
              </w:rPr>
              <w:t>1er duplicata : perte ou vol</w:t>
            </w:r>
          </w:p>
        </w:tc>
        <w:tc>
          <w:tcPr>
            <w:tcW w:w="28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ED3BFE" w14:textId="61421338" w:rsidR="003130BE" w:rsidRPr="007A09F8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26,80</w:t>
            </w:r>
          </w:p>
        </w:tc>
      </w:tr>
      <w:tr w:rsidR="003130BE" w:rsidRPr="007F5476" w14:paraId="49CD0833" w14:textId="77777777" w:rsidTr="00674471">
        <w:trPr>
          <w:trHeight w:val="370"/>
        </w:trPr>
        <w:tc>
          <w:tcPr>
            <w:tcW w:w="62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48C3CB" w14:textId="77777777" w:rsidR="003130BE" w:rsidRPr="007F5476" w:rsidRDefault="003130BE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98107C">
              <w:rPr>
                <w:rFonts w:ascii="Verdana" w:hAnsi="Verdana" w:cs="Times New Roman"/>
                <w:sz w:val="18"/>
                <w:szCs w:val="18"/>
              </w:rPr>
              <w:t>2e duplicata et suivants : vol</w:t>
            </w:r>
          </w:p>
        </w:tc>
        <w:tc>
          <w:tcPr>
            <w:tcW w:w="28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8C134B" w14:textId="417B4B18" w:rsidR="003130BE" w:rsidRPr="007A09F8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26,80</w:t>
            </w:r>
          </w:p>
        </w:tc>
      </w:tr>
      <w:tr w:rsidR="003130BE" w:rsidRPr="007F5476" w14:paraId="1F0FAD68" w14:textId="77777777" w:rsidTr="00674471">
        <w:trPr>
          <w:trHeight w:val="370"/>
        </w:trPr>
        <w:tc>
          <w:tcPr>
            <w:tcW w:w="62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C07234" w14:textId="77777777" w:rsidR="003130BE" w:rsidRPr="007F5476" w:rsidRDefault="003130BE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2</w:t>
            </w:r>
            <w:r w:rsidRPr="007F5476">
              <w:rPr>
                <w:rFonts w:ascii="Verdana" w:hAnsi="Verdana" w:cs="Times New Roman"/>
                <w:sz w:val="18"/>
                <w:szCs w:val="18"/>
                <w:vertAlign w:val="superscript"/>
              </w:rPr>
              <w:t>e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7F5476">
              <w:rPr>
                <w:rFonts w:ascii="Verdana" w:hAnsi="Verdana" w:cs="Times New Roman"/>
                <w:sz w:val="18"/>
                <w:szCs w:val="18"/>
              </w:rPr>
              <w:t>duplicata  -</w:t>
            </w:r>
            <w:proofErr w:type="gramEnd"/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perte ou ciel expirée</w:t>
            </w:r>
          </w:p>
        </w:tc>
        <w:tc>
          <w:tcPr>
            <w:tcW w:w="28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EA2163" w14:textId="0BC3802D" w:rsidR="003130BE" w:rsidRPr="007A09F8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36,30</w:t>
            </w:r>
          </w:p>
        </w:tc>
      </w:tr>
      <w:tr w:rsidR="0098107C" w:rsidRPr="007F5476" w14:paraId="60A90D3E" w14:textId="77777777" w:rsidTr="00674471">
        <w:trPr>
          <w:trHeight w:val="370"/>
        </w:trPr>
        <w:tc>
          <w:tcPr>
            <w:tcW w:w="62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7C2B79" w14:textId="77777777" w:rsidR="0098107C" w:rsidRPr="007F5476" w:rsidRDefault="0098107C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Procédure "extrême urgence" : 1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j. </w:t>
            </w: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ouvr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9C9FBE" w14:textId="4551F263" w:rsidR="0098107C" w:rsidRPr="007A09F8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129,80</w:t>
            </w:r>
          </w:p>
        </w:tc>
      </w:tr>
      <w:tr w:rsidR="0098107C" w:rsidRPr="007F5476" w14:paraId="7A0A53B0" w14:textId="77777777" w:rsidTr="00674471">
        <w:trPr>
          <w:trHeight w:val="259"/>
        </w:trPr>
        <w:tc>
          <w:tcPr>
            <w:tcW w:w="62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FFD4" w14:textId="77777777" w:rsidR="0098107C" w:rsidRPr="007F5476" w:rsidRDefault="0098107C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Procédure "extrême urgence" : 1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j. </w:t>
            </w: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ouvr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26FC4EF8" w14:textId="77777777" w:rsidR="0098107C" w:rsidRPr="007F5476" w:rsidRDefault="0098107C" w:rsidP="00674471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  <w:u w:val="single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           </w:t>
            </w:r>
            <w:r w:rsidRPr="007F5476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F5476">
              <w:rPr>
                <w:rFonts w:ascii="Verdana" w:hAnsi="Verdana" w:cs="Times New Roman"/>
                <w:b/>
                <w:sz w:val="18"/>
                <w:szCs w:val="18"/>
              </w:rPr>
              <w:t>ET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  <w:r w:rsidRPr="007F5476">
              <w:rPr>
                <w:rFonts w:ascii="Verdana" w:hAnsi="Verdana" w:cs="Times New Roman"/>
                <w:b/>
                <w:sz w:val="18"/>
                <w:szCs w:val="18"/>
                <w:u w:val="single"/>
              </w:rPr>
              <w:t>ciel</w:t>
            </w:r>
            <w:proofErr w:type="gramEnd"/>
            <w:r w:rsidRPr="007F5476">
              <w:rPr>
                <w:rFonts w:ascii="Verdana" w:hAnsi="Verdana" w:cs="Times New Roman"/>
                <w:b/>
                <w:sz w:val="18"/>
                <w:szCs w:val="18"/>
                <w:u w:val="single"/>
              </w:rPr>
              <w:t xml:space="preserve"> expirée</w:t>
            </w:r>
            <w:r w:rsidRPr="007F5476"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6E4999" w14:textId="3CF0510A" w:rsidR="0098107C" w:rsidRPr="00B823C2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134,80</w:t>
            </w:r>
          </w:p>
        </w:tc>
      </w:tr>
      <w:tr w:rsidR="0098107C" w:rsidRPr="003130BE" w14:paraId="11065D54" w14:textId="77777777" w:rsidTr="00674471">
        <w:trPr>
          <w:trHeight w:val="259"/>
        </w:trPr>
        <w:tc>
          <w:tcPr>
            <w:tcW w:w="62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939705C" w14:textId="77777777" w:rsidR="0098107C" w:rsidRPr="007F5476" w:rsidRDefault="0098107C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B986924" w14:textId="77777777" w:rsidR="0098107C" w:rsidRPr="003130BE" w:rsidRDefault="0098107C" w:rsidP="00674471">
            <w:pPr>
              <w:spacing w:after="200" w:line="276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774" w:rsidRPr="007F5476" w14:paraId="65D23558" w14:textId="77777777" w:rsidTr="00674471">
        <w:trPr>
          <w:trHeight w:val="451"/>
        </w:trPr>
        <w:tc>
          <w:tcPr>
            <w:tcW w:w="9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BE1902" w14:textId="02C7AD12" w:rsidR="004E7774" w:rsidRPr="00EC5F9D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b/>
                <w:sz w:val="20"/>
                <w:szCs w:val="20"/>
              </w:rPr>
              <w:t>Ci étranger (A.I.)</w:t>
            </w:r>
          </w:p>
        </w:tc>
      </w:tr>
      <w:tr w:rsidR="0098107C" w:rsidRPr="007F5476" w14:paraId="6496AC9A" w14:textId="77777777" w:rsidTr="00674471">
        <w:trPr>
          <w:trHeight w:val="301"/>
        </w:trPr>
        <w:tc>
          <w:tcPr>
            <w:tcW w:w="6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6615" w14:textId="77777777" w:rsidR="0098107C" w:rsidRPr="00EC5F9D" w:rsidRDefault="0098107C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CI étranger</w:t>
            </w:r>
          </w:p>
        </w:tc>
        <w:tc>
          <w:tcPr>
            <w:tcW w:w="2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3A09CD" w14:textId="5CC6B903" w:rsidR="0098107C" w:rsidRPr="000732E3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8,00</w:t>
            </w:r>
          </w:p>
        </w:tc>
      </w:tr>
      <w:tr w:rsidR="008D129A" w:rsidRPr="007F5476" w14:paraId="07CDD4E3" w14:textId="77777777" w:rsidTr="00674471">
        <w:trPr>
          <w:trHeight w:val="301"/>
        </w:trPr>
        <w:tc>
          <w:tcPr>
            <w:tcW w:w="62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7375" w14:textId="77777777" w:rsidR="008D129A" w:rsidRDefault="008D129A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CI étranger duplicata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21FC03" w14:textId="0866527D" w:rsidR="008D129A" w:rsidRDefault="004E777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9,00</w:t>
            </w:r>
          </w:p>
        </w:tc>
      </w:tr>
      <w:tr w:rsidR="0098107C" w:rsidRPr="007F5476" w14:paraId="10BD7D61" w14:textId="77777777" w:rsidTr="00674471">
        <w:trPr>
          <w:trHeight w:val="50"/>
        </w:trPr>
        <w:tc>
          <w:tcPr>
            <w:tcW w:w="62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E1FC0" w14:textId="77777777" w:rsidR="00B75016" w:rsidRDefault="00B75016" w:rsidP="00674471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109939A6" w14:textId="77777777" w:rsidR="007F7044" w:rsidRDefault="007F7044" w:rsidP="00674471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BC65E27" w14:textId="77777777" w:rsidR="007F7044" w:rsidRDefault="007F7044" w:rsidP="00674471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CBCC723" w14:textId="77777777" w:rsidR="007F7044" w:rsidRDefault="007F7044" w:rsidP="00674471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A33FB91" w14:textId="77777777" w:rsidR="007F7044" w:rsidRDefault="007F7044" w:rsidP="00674471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FA23DD1" w14:textId="77777777" w:rsidR="007F7044" w:rsidRDefault="007F7044" w:rsidP="00674471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68B2387E" w14:textId="77777777" w:rsidR="007F7044" w:rsidRDefault="007F7044" w:rsidP="00674471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E6CBB1D" w14:textId="77777777" w:rsidR="007F7044" w:rsidRPr="007F5476" w:rsidRDefault="007F7044" w:rsidP="00674471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8D75E4" w14:textId="77777777" w:rsidR="0098107C" w:rsidRDefault="0098107C" w:rsidP="0067447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773E5072" w14:textId="77777777" w:rsidR="00B75016" w:rsidRDefault="00B75016" w:rsidP="00674471">
            <w:pPr>
              <w:tabs>
                <w:tab w:val="left" w:pos="1755"/>
              </w:tabs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14:paraId="3BF0BE5F" w14:textId="77777777" w:rsidR="007F7044" w:rsidRPr="007F7044" w:rsidRDefault="007F7044" w:rsidP="00674471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076C5B47" w14:textId="77777777" w:rsidR="007F7044" w:rsidRDefault="007F7044" w:rsidP="00674471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2C533FA6" w14:textId="058A3FE6" w:rsidR="007F7044" w:rsidRPr="007F7044" w:rsidRDefault="007F7044" w:rsidP="00674471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D241F" w:rsidRPr="007F5476" w14:paraId="17C05F5A" w14:textId="77777777" w:rsidTr="00674471">
        <w:trPr>
          <w:trHeight w:val="370"/>
        </w:trPr>
        <w:tc>
          <w:tcPr>
            <w:tcW w:w="9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B4DE48" w14:textId="20347037" w:rsidR="000D241F" w:rsidRPr="00DF7B65" w:rsidRDefault="000D241F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Passeport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BELGE</w:t>
            </w:r>
          </w:p>
        </w:tc>
      </w:tr>
      <w:tr w:rsidR="000732E3" w:rsidRPr="007F5476" w14:paraId="23E02F5F" w14:textId="77777777" w:rsidTr="00674471">
        <w:trPr>
          <w:trHeight w:val="370"/>
        </w:trPr>
        <w:tc>
          <w:tcPr>
            <w:tcW w:w="6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C873" w14:textId="77777777" w:rsidR="000732E3" w:rsidRPr="007F5476" w:rsidRDefault="000732E3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Pass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>. procédure normale – enfant</w:t>
            </w:r>
          </w:p>
        </w:tc>
        <w:tc>
          <w:tcPr>
            <w:tcW w:w="2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14CBED" w14:textId="706C1D9E" w:rsidR="000732E3" w:rsidRPr="007F5476" w:rsidRDefault="000732E3" w:rsidP="00674471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94863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5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 w:rsidRPr="00194863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  <w:tr w:rsidR="000732E3" w:rsidRPr="007F5476" w14:paraId="654E5E2B" w14:textId="77777777" w:rsidTr="00674471">
        <w:trPr>
          <w:trHeight w:val="370"/>
        </w:trPr>
        <w:tc>
          <w:tcPr>
            <w:tcW w:w="6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150B" w14:textId="77777777" w:rsidR="000732E3" w:rsidRPr="007F5476" w:rsidRDefault="000732E3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Pass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>. procédure urgente – enfant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2366A" w14:textId="21E3AA1B" w:rsidR="000732E3" w:rsidRPr="007A09F8" w:rsidRDefault="000732E3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250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  <w:tr w:rsidR="000732E3" w:rsidRPr="007F5476" w14:paraId="52D981AE" w14:textId="77777777" w:rsidTr="00674471">
        <w:trPr>
          <w:trHeight w:val="370"/>
        </w:trPr>
        <w:tc>
          <w:tcPr>
            <w:tcW w:w="6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7369" w14:textId="77777777" w:rsidR="000732E3" w:rsidRPr="007F5476" w:rsidRDefault="000732E3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Pass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proofErr w:type="gramStart"/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procédure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super</w:t>
            </w:r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urgente – </w:t>
            </w:r>
            <w:r>
              <w:rPr>
                <w:rFonts w:ascii="Verdana" w:hAnsi="Verdana" w:cs="Times New Roman"/>
                <w:sz w:val="18"/>
                <w:szCs w:val="18"/>
              </w:rPr>
              <w:t>enfant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7B4A2D" w14:textId="7655F652" w:rsidR="000732E3" w:rsidRPr="007A09F8" w:rsidRDefault="000732E3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320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  <w:tr w:rsidR="000732E3" w:rsidRPr="007F5476" w14:paraId="1B4172E4" w14:textId="77777777" w:rsidTr="00674471">
        <w:trPr>
          <w:trHeight w:val="370"/>
        </w:trPr>
        <w:tc>
          <w:tcPr>
            <w:tcW w:w="6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C82C" w14:textId="77777777" w:rsidR="000732E3" w:rsidRPr="007F5476" w:rsidRDefault="000732E3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Pass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proofErr w:type="gramStart"/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procédure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normale</w:t>
            </w:r>
            <w:proofErr w:type="gramEnd"/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– </w:t>
            </w:r>
            <w:r>
              <w:rPr>
                <w:rFonts w:ascii="Verdana" w:hAnsi="Verdana" w:cs="Times New Roman"/>
                <w:sz w:val="18"/>
                <w:szCs w:val="18"/>
              </w:rPr>
              <w:t>adulte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1C49A1" w14:textId="1E93CA2D" w:rsidR="000732E3" w:rsidRPr="007A09F8" w:rsidRDefault="000732E3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95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  <w:tr w:rsidR="000732E3" w:rsidRPr="007F5476" w14:paraId="48AE5695" w14:textId="77777777" w:rsidTr="00674471">
        <w:trPr>
          <w:trHeight w:val="307"/>
        </w:trPr>
        <w:tc>
          <w:tcPr>
            <w:tcW w:w="6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60A8" w14:textId="77777777" w:rsidR="000732E3" w:rsidRPr="007F5476" w:rsidRDefault="000732E3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Pass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>. procédure urgente – adulte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45DFFA" w14:textId="2CD141EA" w:rsidR="000732E3" w:rsidRDefault="000732E3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280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  <w:tr w:rsidR="000732E3" w:rsidRPr="007F5476" w14:paraId="53DC1DCF" w14:textId="77777777" w:rsidTr="00674471">
        <w:trPr>
          <w:trHeight w:val="308"/>
        </w:trPr>
        <w:tc>
          <w:tcPr>
            <w:tcW w:w="62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6705" w14:textId="77777777" w:rsidR="000732E3" w:rsidRPr="007F5476" w:rsidRDefault="000732E3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Pass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. procédure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super 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>urgente – adulte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9234E" w14:textId="426F9A77" w:rsidR="000732E3" w:rsidRPr="007A09F8" w:rsidRDefault="000732E3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350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  <w:tr w:rsidR="000D241F" w:rsidRPr="007F5476" w14:paraId="7310D3B1" w14:textId="77777777" w:rsidTr="00674471">
        <w:trPr>
          <w:trHeight w:val="364"/>
        </w:trPr>
        <w:tc>
          <w:tcPr>
            <w:tcW w:w="62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0C560AE" w14:textId="77777777" w:rsidR="000D241F" w:rsidRDefault="000D241F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AD2AB" w14:textId="77777777" w:rsidR="000D241F" w:rsidRDefault="000D241F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</w:p>
        </w:tc>
      </w:tr>
      <w:tr w:rsidR="007F7044" w:rsidRPr="007F5476" w14:paraId="7D2BFBD2" w14:textId="77777777" w:rsidTr="00674471">
        <w:trPr>
          <w:trHeight w:val="398"/>
        </w:trPr>
        <w:tc>
          <w:tcPr>
            <w:tcW w:w="9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F18944" w14:textId="0D4AF92F" w:rsidR="007F7044" w:rsidRDefault="007F704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Titre de voyage étranger (réfugiés et apatrides)</w:t>
            </w:r>
          </w:p>
        </w:tc>
      </w:tr>
      <w:tr w:rsidR="000732E3" w:rsidRPr="007F5476" w14:paraId="0F7ABCCE" w14:textId="77777777" w:rsidTr="00674471">
        <w:trPr>
          <w:trHeight w:val="262"/>
        </w:trPr>
        <w:tc>
          <w:tcPr>
            <w:tcW w:w="62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B68ACE4" w14:textId="77777777" w:rsidR="000732E3" w:rsidRPr="007F5476" w:rsidRDefault="000732E3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Titre de voyage apatrides et réfugiés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-  enfant</w:t>
            </w:r>
            <w:proofErr w:type="gramEnd"/>
          </w:p>
        </w:tc>
        <w:tc>
          <w:tcPr>
            <w:tcW w:w="28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BD5536" w14:textId="75E8D392" w:rsidR="000732E3" w:rsidRDefault="000732E3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58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  <w:tr w:rsidR="000732E3" w:rsidRPr="007F5476" w14:paraId="51473549" w14:textId="77777777" w:rsidTr="00674471">
        <w:trPr>
          <w:trHeight w:val="274"/>
        </w:trPr>
        <w:tc>
          <w:tcPr>
            <w:tcW w:w="62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A9E98C" w14:textId="77777777" w:rsidR="000732E3" w:rsidRDefault="000732E3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Titre de voyage apatrides et réfugiés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-  enfant</w:t>
            </w:r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 xml:space="preserve"> – URGENTE</w:t>
            </w:r>
          </w:p>
        </w:tc>
        <w:tc>
          <w:tcPr>
            <w:tcW w:w="28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71A155" w14:textId="0A20F43D" w:rsidR="000732E3" w:rsidRDefault="000732E3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250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  <w:tr w:rsidR="000732E3" w:rsidRPr="007F5476" w14:paraId="087322ED" w14:textId="77777777" w:rsidTr="00674471">
        <w:trPr>
          <w:trHeight w:val="301"/>
        </w:trPr>
        <w:tc>
          <w:tcPr>
            <w:tcW w:w="62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D411A7" w14:textId="77777777" w:rsidR="000732E3" w:rsidRDefault="000732E3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Titre de voyage apatrides et réfugiés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-  enfant</w:t>
            </w:r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 xml:space="preserve"> – SUPER URGENTE</w:t>
            </w:r>
          </w:p>
        </w:tc>
        <w:tc>
          <w:tcPr>
            <w:tcW w:w="28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B60F3A" w14:textId="0324A581" w:rsidR="000732E3" w:rsidRDefault="000732E3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320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  <w:tr w:rsidR="000732E3" w:rsidRPr="007F5476" w14:paraId="6717FD51" w14:textId="77777777" w:rsidTr="00674471">
        <w:trPr>
          <w:trHeight w:val="245"/>
        </w:trPr>
        <w:tc>
          <w:tcPr>
            <w:tcW w:w="62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0FA56E" w14:textId="77777777" w:rsidR="000732E3" w:rsidRPr="007F5476" w:rsidRDefault="000732E3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Titre de voyage apatrides et réfugiés – adulte</w:t>
            </w:r>
          </w:p>
        </w:tc>
        <w:tc>
          <w:tcPr>
            <w:tcW w:w="28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4A43CE" w14:textId="582A08C7" w:rsidR="000732E3" w:rsidRDefault="000732E3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91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  <w:tr w:rsidR="000732E3" w:rsidRPr="007F5476" w14:paraId="0572F04E" w14:textId="77777777" w:rsidTr="00674471">
        <w:trPr>
          <w:trHeight w:val="278"/>
        </w:trPr>
        <w:tc>
          <w:tcPr>
            <w:tcW w:w="62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DF135" w14:textId="77777777" w:rsidR="000732E3" w:rsidRDefault="000732E3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Titre de voyage apatrides et réfugiés – adulte – URGENTE</w:t>
            </w: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B3D7F" w14:textId="0A10B65C" w:rsidR="000732E3" w:rsidRDefault="000732E3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8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  <w:tr w:rsidR="000732E3" w:rsidRPr="007F5476" w14:paraId="7FEE3A4B" w14:textId="77777777" w:rsidTr="00674471">
        <w:trPr>
          <w:trHeight w:val="188"/>
        </w:trPr>
        <w:tc>
          <w:tcPr>
            <w:tcW w:w="62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799889" w14:textId="77777777" w:rsidR="000732E3" w:rsidRDefault="000732E3" w:rsidP="006744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Titre de voyage apatrides et réfugiés – adulte – SUPER URGENTE</w:t>
            </w:r>
          </w:p>
        </w:tc>
        <w:tc>
          <w:tcPr>
            <w:tcW w:w="28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DD7C16" w14:textId="6B99055E" w:rsidR="000732E3" w:rsidRDefault="000732E3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340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  <w:tr w:rsidR="007F7044" w:rsidRPr="007F5476" w14:paraId="599831BF" w14:textId="77777777" w:rsidTr="00674471">
        <w:trPr>
          <w:trHeight w:val="188"/>
        </w:trPr>
        <w:tc>
          <w:tcPr>
            <w:tcW w:w="62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7460A60" w14:textId="77777777" w:rsidR="007F7044" w:rsidRDefault="007F704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508B1C2" w14:textId="77777777" w:rsidR="007F7044" w:rsidRDefault="007F7044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</w:p>
        </w:tc>
      </w:tr>
      <w:tr w:rsidR="007F7044" w:rsidRPr="007F5476" w14:paraId="13F4C5DF" w14:textId="77777777" w:rsidTr="00674471">
        <w:trPr>
          <w:trHeight w:val="332"/>
        </w:trPr>
        <w:tc>
          <w:tcPr>
            <w:tcW w:w="9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00B0C" w14:textId="4820E7CE" w:rsidR="007F7044" w:rsidRPr="007F7044" w:rsidRDefault="007F2BD9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 w:rsidRPr="007F2BD9">
              <w:rPr>
                <w:rFonts w:ascii="Verdana" w:hAnsi="Verdana" w:cs="Times New Roman"/>
                <w:b/>
                <w:sz w:val="18"/>
                <w:szCs w:val="18"/>
              </w:rPr>
              <w:t>Titre de voyage étranger (non réfugiés et non apatrides)</w:t>
            </w:r>
          </w:p>
        </w:tc>
      </w:tr>
      <w:tr w:rsidR="000732E3" w:rsidRPr="007F5476" w14:paraId="0605E602" w14:textId="77777777" w:rsidTr="00674471">
        <w:trPr>
          <w:trHeight w:val="325"/>
        </w:trPr>
        <w:tc>
          <w:tcPr>
            <w:tcW w:w="6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7AED0" w14:textId="77777777" w:rsidR="000732E3" w:rsidRPr="00B34F1E" w:rsidRDefault="000732E3" w:rsidP="00674471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Titre de voyage étranger – titulaire mineur – procédure normale</w:t>
            </w:r>
          </w:p>
        </w:tc>
        <w:tc>
          <w:tcPr>
            <w:tcW w:w="28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DA413F" w14:textId="2716E483" w:rsidR="000732E3" w:rsidRDefault="000732E3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58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  <w:tr w:rsidR="000732E3" w:rsidRPr="007F5476" w14:paraId="7BC6DD91" w14:textId="77777777" w:rsidTr="00674471">
        <w:trPr>
          <w:trHeight w:val="258"/>
        </w:trPr>
        <w:tc>
          <w:tcPr>
            <w:tcW w:w="6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57F38" w14:textId="77777777" w:rsidR="000732E3" w:rsidRDefault="000732E3" w:rsidP="00674471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Titre de voyage étranger – titulaire mineur – procédure urgente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FE4C6E" w14:textId="787F42E7" w:rsidR="000732E3" w:rsidRDefault="000732E3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250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  <w:tr w:rsidR="000732E3" w:rsidRPr="007F5476" w14:paraId="1B7285DC" w14:textId="77777777" w:rsidTr="00674471">
        <w:trPr>
          <w:trHeight w:val="257"/>
        </w:trPr>
        <w:tc>
          <w:tcPr>
            <w:tcW w:w="62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EFA11" w14:textId="77777777" w:rsidR="000732E3" w:rsidRDefault="000732E3" w:rsidP="00674471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Titre de voyage étranger – titulaire majeur – procédure normale</w:t>
            </w: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3C115B" w14:textId="5754B304" w:rsidR="000732E3" w:rsidRDefault="000732E3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91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  <w:tr w:rsidR="000732E3" w:rsidRPr="007F5476" w14:paraId="147D72BC" w14:textId="77777777" w:rsidTr="00674471">
        <w:trPr>
          <w:trHeight w:val="246"/>
        </w:trPr>
        <w:tc>
          <w:tcPr>
            <w:tcW w:w="62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860C70" w14:textId="77777777" w:rsidR="000732E3" w:rsidRDefault="000732E3" w:rsidP="00674471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Titre de voyage étranger –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titulaire  majeur</w:t>
            </w:r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 xml:space="preserve"> – procédure urgente</w:t>
            </w:r>
          </w:p>
        </w:tc>
        <w:tc>
          <w:tcPr>
            <w:tcW w:w="28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7D971" w14:textId="147803A3" w:rsidR="000732E3" w:rsidRDefault="000732E3" w:rsidP="0067447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270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</w:tbl>
    <w:p w14:paraId="2BA74FFE" w14:textId="77777777" w:rsidR="008223EB" w:rsidRDefault="008223EB"/>
    <w:tbl>
      <w:tblPr>
        <w:tblStyle w:val="Grilledutableau"/>
        <w:tblpPr w:leftFromText="141" w:rightFromText="141" w:vertAnchor="text" w:tblpX="324" w:tblpY="1"/>
        <w:tblOverlap w:val="never"/>
        <w:tblW w:w="12347" w:type="dxa"/>
        <w:tblLook w:val="04A0" w:firstRow="1" w:lastRow="0" w:firstColumn="1" w:lastColumn="0" w:noHBand="0" w:noVBand="1"/>
      </w:tblPr>
      <w:tblGrid>
        <w:gridCol w:w="6379"/>
        <w:gridCol w:w="2795"/>
        <w:gridCol w:w="3173"/>
      </w:tblGrid>
      <w:tr w:rsidR="00674471" w:rsidRPr="007A09F8" w14:paraId="40A99F97" w14:textId="77777777" w:rsidTr="00674471">
        <w:trPr>
          <w:trHeight w:val="281"/>
        </w:trPr>
        <w:tc>
          <w:tcPr>
            <w:tcW w:w="63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28CEC4E" w14:textId="77777777" w:rsidR="00674471" w:rsidRDefault="00674471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5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22030" w14:textId="77777777" w:rsidR="00674471" w:rsidRPr="007A09F8" w:rsidRDefault="00674471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</w:p>
        </w:tc>
      </w:tr>
      <w:tr w:rsidR="00674471" w:rsidRPr="007A09F8" w14:paraId="0A045D4D" w14:textId="77777777" w:rsidTr="00674471">
        <w:trPr>
          <w:trHeight w:val="397"/>
        </w:trPr>
        <w:tc>
          <w:tcPr>
            <w:tcW w:w="91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06289E" w14:textId="49C2D330" w:rsidR="00674471" w:rsidRPr="00674471" w:rsidRDefault="00674471" w:rsidP="00674471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674471">
              <w:rPr>
                <w:rFonts w:ascii="Verdana" w:hAnsi="Verdana" w:cs="Times New Roman"/>
                <w:b/>
                <w:sz w:val="20"/>
                <w:szCs w:val="20"/>
              </w:rPr>
              <w:t>Permis de conduire</w:t>
            </w:r>
          </w:p>
        </w:tc>
        <w:tc>
          <w:tcPr>
            <w:tcW w:w="317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732FC42" w14:textId="1F489844" w:rsidR="00674471" w:rsidRPr="007A09F8" w:rsidRDefault="00674471" w:rsidP="00674471">
            <w:pPr>
              <w:tabs>
                <w:tab w:val="left" w:pos="750"/>
              </w:tabs>
              <w:spacing w:after="0" w:line="240" w:lineRule="auto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</w:p>
        </w:tc>
      </w:tr>
      <w:tr w:rsidR="000732E3" w:rsidRPr="007F5476" w14:paraId="5EB26966" w14:textId="77777777" w:rsidTr="00674471">
        <w:trPr>
          <w:gridAfter w:val="1"/>
          <w:wAfter w:w="3173" w:type="dxa"/>
          <w:trHeight w:val="369"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C06F9" w14:textId="77777777" w:rsidR="000732E3" w:rsidRPr="007F5476" w:rsidRDefault="000732E3" w:rsidP="00B11F6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>Pc provisoire</w:t>
            </w:r>
          </w:p>
        </w:tc>
        <w:tc>
          <w:tcPr>
            <w:tcW w:w="2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245A8C" w14:textId="653CA2CE" w:rsidR="000732E3" w:rsidRPr="007F5476" w:rsidRDefault="000732E3" w:rsidP="00B11F6C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94863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5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 w:rsidRPr="00194863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  <w:tr w:rsidR="00A000B8" w:rsidRPr="00194863" w14:paraId="08E035F8" w14:textId="77777777" w:rsidTr="007F2BD9">
        <w:trPr>
          <w:gridAfter w:val="1"/>
          <w:wAfter w:w="3173" w:type="dxa"/>
          <w:trHeight w:val="369"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826543" w14:textId="77777777" w:rsidR="000732E3" w:rsidRPr="007F5476" w:rsidRDefault="000732E3" w:rsidP="00B11F6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>Pc définitif</w:t>
            </w:r>
          </w:p>
        </w:tc>
        <w:tc>
          <w:tcPr>
            <w:tcW w:w="2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73BB2C" w14:textId="18C6C368" w:rsidR="000732E3" w:rsidRPr="00194863" w:rsidRDefault="000732E3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27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  <w:tr w:rsidR="000732E3" w:rsidRPr="00194863" w14:paraId="2199C3BE" w14:textId="77777777" w:rsidTr="007F2BD9">
        <w:trPr>
          <w:gridAfter w:val="1"/>
          <w:wAfter w:w="3173" w:type="dxa"/>
          <w:trHeight w:val="369"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31A4D" w14:textId="77777777" w:rsidR="000732E3" w:rsidRPr="007F5476" w:rsidRDefault="000732E3" w:rsidP="00B11F6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>Pc international</w:t>
            </w:r>
          </w:p>
        </w:tc>
        <w:tc>
          <w:tcPr>
            <w:tcW w:w="2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94C015" w14:textId="57222B2C" w:rsidR="000732E3" w:rsidRPr="00194863" w:rsidRDefault="000732E3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25</w:t>
            </w:r>
            <w:r w:rsidR="007F2BD9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00</w:t>
            </w:r>
          </w:p>
        </w:tc>
      </w:tr>
      <w:tr w:rsidR="000732E3" w:rsidRPr="007A09F8" w14:paraId="1BA61CA4" w14:textId="77777777" w:rsidTr="005A4C3E">
        <w:trPr>
          <w:trHeight w:val="306"/>
        </w:trPr>
        <w:tc>
          <w:tcPr>
            <w:tcW w:w="637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2F708E5" w14:textId="77777777" w:rsidR="000732E3" w:rsidRDefault="000732E3" w:rsidP="00B11F6C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47A99480" w14:textId="77777777" w:rsidR="000732E3" w:rsidRPr="007F5476" w:rsidRDefault="000732E3" w:rsidP="00B11F6C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5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2DBC6" w14:textId="77777777" w:rsidR="000732E3" w:rsidRPr="007A09F8" w:rsidRDefault="000732E3" w:rsidP="00B11F6C">
            <w:pPr>
              <w:spacing w:after="0" w:line="240" w:lineRule="auto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</w:p>
        </w:tc>
      </w:tr>
      <w:tr w:rsidR="00674471" w:rsidRPr="007A09F8" w14:paraId="555170BD" w14:textId="77777777" w:rsidTr="00674471">
        <w:trPr>
          <w:gridAfter w:val="1"/>
          <w:wAfter w:w="3173" w:type="dxa"/>
          <w:trHeight w:val="429"/>
        </w:trPr>
        <w:tc>
          <w:tcPr>
            <w:tcW w:w="91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6CBB12" w14:textId="3DE35606" w:rsidR="00674471" w:rsidRPr="007A09F8" w:rsidRDefault="00674471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b/>
                <w:sz w:val="20"/>
                <w:szCs w:val="20"/>
              </w:rPr>
              <w:t xml:space="preserve">Document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–</w:t>
            </w:r>
            <w:r w:rsidRPr="007F5476">
              <w:rPr>
                <w:rFonts w:ascii="Verdana" w:hAnsi="Verdana" w:cs="Times New Roman"/>
                <w:b/>
                <w:sz w:val="20"/>
                <w:szCs w:val="20"/>
              </w:rPr>
              <w:t xml:space="preserve"> guichet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–carnet de mariage</w:t>
            </w:r>
          </w:p>
        </w:tc>
      </w:tr>
      <w:tr w:rsidR="00A000B8" w:rsidRPr="007A09F8" w14:paraId="11C6EFB4" w14:textId="77777777" w:rsidTr="00674471">
        <w:trPr>
          <w:gridAfter w:val="1"/>
          <w:wAfter w:w="3173" w:type="dxa"/>
          <w:trHeight w:val="266"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EDC47" w14:textId="77777777" w:rsidR="000732E3" w:rsidRPr="007F5476" w:rsidRDefault="000732E3" w:rsidP="00B11F6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>Copie certifiée conforme</w:t>
            </w:r>
          </w:p>
        </w:tc>
        <w:tc>
          <w:tcPr>
            <w:tcW w:w="2795" w:type="dxa"/>
            <w:tcBorders>
              <w:top w:val="double" w:sz="4" w:space="0" w:color="auto"/>
              <w:right w:val="double" w:sz="4" w:space="0" w:color="auto"/>
            </w:tcBorders>
          </w:tcPr>
          <w:p w14:paraId="42354C8F" w14:textId="41D59F76" w:rsidR="000732E3" w:rsidRPr="007A09F8" w:rsidRDefault="00674471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0,00</w:t>
            </w:r>
          </w:p>
        </w:tc>
      </w:tr>
      <w:tr w:rsidR="00A000B8" w:rsidRPr="007F5476" w14:paraId="54E94EC9" w14:textId="77777777" w:rsidTr="00674471">
        <w:trPr>
          <w:gridAfter w:val="1"/>
          <w:wAfter w:w="3173" w:type="dxa"/>
          <w:trHeight w:val="261"/>
        </w:trPr>
        <w:tc>
          <w:tcPr>
            <w:tcW w:w="6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E6997F" w14:textId="77777777" w:rsidR="000732E3" w:rsidRPr="007F5476" w:rsidRDefault="000732E3" w:rsidP="00B11F6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>Légalisation de signature</w:t>
            </w:r>
          </w:p>
        </w:tc>
        <w:tc>
          <w:tcPr>
            <w:tcW w:w="2795" w:type="dxa"/>
            <w:tcBorders>
              <w:right w:val="double" w:sz="4" w:space="0" w:color="auto"/>
            </w:tcBorders>
            <w:shd w:val="clear" w:color="auto" w:fill="auto"/>
          </w:tcPr>
          <w:p w14:paraId="049B4D18" w14:textId="492A1298" w:rsidR="000732E3" w:rsidRPr="007F5476" w:rsidRDefault="00674471" w:rsidP="00B11F6C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0,00</w:t>
            </w:r>
          </w:p>
        </w:tc>
      </w:tr>
      <w:tr w:rsidR="00A000B8" w:rsidRPr="00194863" w14:paraId="4328BF88" w14:textId="77777777" w:rsidTr="007F2BD9">
        <w:trPr>
          <w:gridAfter w:val="1"/>
          <w:wAfter w:w="3173" w:type="dxa"/>
          <w:trHeight w:val="136"/>
        </w:trPr>
        <w:tc>
          <w:tcPr>
            <w:tcW w:w="6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805049" w14:textId="77777777" w:rsidR="000732E3" w:rsidRPr="007F5476" w:rsidRDefault="000732E3" w:rsidP="00B11F6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48C2">
              <w:rPr>
                <w:rFonts w:ascii="Verdana" w:hAnsi="Verdana" w:cs="Times New Roman"/>
                <w:sz w:val="18"/>
                <w:szCs w:val="18"/>
              </w:rPr>
              <w:t xml:space="preserve">Délivrance d’un certificat, d’un extrait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ou d’une copie d’un acte d’état </w:t>
            </w:r>
            <w:r w:rsidRPr="007F48C2">
              <w:rPr>
                <w:rFonts w:ascii="Verdana" w:hAnsi="Verdana" w:cs="Times New Roman"/>
                <w:sz w:val="18"/>
                <w:szCs w:val="18"/>
              </w:rPr>
              <w:t>civil, d’un extrait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7F48C2">
              <w:rPr>
                <w:rFonts w:ascii="Verdana" w:hAnsi="Verdana" w:cs="Times New Roman"/>
                <w:sz w:val="18"/>
                <w:szCs w:val="18"/>
              </w:rPr>
              <w:t>de casier judiciaire, d’une attestation, d’une autorisation</w:t>
            </w:r>
          </w:p>
        </w:tc>
        <w:tc>
          <w:tcPr>
            <w:tcW w:w="2795" w:type="dxa"/>
            <w:tcBorders>
              <w:right w:val="double" w:sz="4" w:space="0" w:color="auto"/>
            </w:tcBorders>
            <w:shd w:val="clear" w:color="auto" w:fill="auto"/>
          </w:tcPr>
          <w:p w14:paraId="7694BD22" w14:textId="6E182F2D" w:rsidR="000732E3" w:rsidRPr="00194863" w:rsidRDefault="00674471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0,00</w:t>
            </w:r>
          </w:p>
        </w:tc>
      </w:tr>
      <w:tr w:rsidR="00A000B8" w14:paraId="542D7DE6" w14:textId="77777777" w:rsidTr="007F2BD9">
        <w:trPr>
          <w:gridAfter w:val="1"/>
          <w:wAfter w:w="3173" w:type="dxa"/>
          <w:trHeight w:val="300"/>
        </w:trPr>
        <w:tc>
          <w:tcPr>
            <w:tcW w:w="6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4899C1" w14:textId="77777777" w:rsidR="000732E3" w:rsidRPr="007F48C2" w:rsidRDefault="000732E3" w:rsidP="00B11F6C">
            <w:pPr>
              <w:tabs>
                <w:tab w:val="right" w:leader="dot" w:pos="9360"/>
              </w:tabs>
              <w:suppressAutoHyphens/>
              <w:snapToGrid w:val="0"/>
              <w:ind w:left="720" w:right="720" w:hanging="720"/>
              <w:rPr>
                <w:rFonts w:ascii="Verdana" w:hAnsi="Verdana" w:cs="Times New Roman"/>
                <w:sz w:val="18"/>
                <w:szCs w:val="18"/>
              </w:rPr>
            </w:pPr>
            <w:r w:rsidRPr="007F48C2">
              <w:rPr>
                <w:rFonts w:ascii="Verdana" w:hAnsi="Verdana" w:cs="Times New Roman"/>
                <w:sz w:val="18"/>
                <w:szCs w:val="18"/>
              </w:rPr>
              <w:t>Délivrance du carnet de mariage</w:t>
            </w:r>
          </w:p>
        </w:tc>
        <w:tc>
          <w:tcPr>
            <w:tcW w:w="27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3F3052" w14:textId="30D6C902" w:rsidR="000732E3" w:rsidRDefault="00674471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0,00</w:t>
            </w:r>
          </w:p>
        </w:tc>
      </w:tr>
      <w:tr w:rsidR="00A000B8" w14:paraId="13A70B05" w14:textId="77777777" w:rsidTr="00674471">
        <w:trPr>
          <w:gridAfter w:val="1"/>
          <w:wAfter w:w="3173" w:type="dxa"/>
          <w:trHeight w:val="338"/>
        </w:trPr>
        <w:tc>
          <w:tcPr>
            <w:tcW w:w="6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43BEA9" w14:textId="77777777" w:rsidR="000732E3" w:rsidRPr="007F5476" w:rsidRDefault="000732E3" w:rsidP="00B11F6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48C2">
              <w:rPr>
                <w:rFonts w:ascii="Verdana" w:hAnsi="Verdana" w:cs="Times New Roman"/>
                <w:sz w:val="18"/>
                <w:szCs w:val="18"/>
              </w:rPr>
              <w:t>Délivrance d’un duplicata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7F48C2">
              <w:rPr>
                <w:rFonts w:ascii="Verdana" w:hAnsi="Verdana" w:cs="Times New Roman"/>
                <w:sz w:val="18"/>
                <w:szCs w:val="18"/>
              </w:rPr>
              <w:t>du carnet de mariage</w:t>
            </w:r>
          </w:p>
        </w:tc>
        <w:tc>
          <w:tcPr>
            <w:tcW w:w="27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F65EFD" w14:textId="5A0C8C93" w:rsidR="000732E3" w:rsidRDefault="00674471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17,00</w:t>
            </w:r>
          </w:p>
        </w:tc>
      </w:tr>
      <w:tr w:rsidR="00A000B8" w14:paraId="6EEF5044" w14:textId="77777777" w:rsidTr="007F2BD9">
        <w:trPr>
          <w:gridAfter w:val="1"/>
          <w:wAfter w:w="3173" w:type="dxa"/>
          <w:trHeight w:val="188"/>
        </w:trPr>
        <w:tc>
          <w:tcPr>
            <w:tcW w:w="637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5E8314" w14:textId="77777777" w:rsidR="000732E3" w:rsidRPr="007F5476" w:rsidRDefault="000732E3" w:rsidP="00B11F6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48C2">
              <w:rPr>
                <w:rFonts w:ascii="Verdana" w:hAnsi="Verdana" w:cs="Times New Roman"/>
                <w:sz w:val="18"/>
                <w:szCs w:val="18"/>
              </w:rPr>
              <w:t>Délivrance d’un carnet de mariage lorsque l’acte de mariage dressé à l’étranger est transcrit dans les registres d’état civil de la commune et que les intéressés n’ont pas reçu de carnet de mariage</w:t>
            </w:r>
          </w:p>
        </w:tc>
        <w:tc>
          <w:tcPr>
            <w:tcW w:w="27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D75BF2" w14:textId="44A9DE12" w:rsidR="000732E3" w:rsidRDefault="00674471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20,00</w:t>
            </w:r>
          </w:p>
        </w:tc>
      </w:tr>
    </w:tbl>
    <w:p w14:paraId="6DE73C7B" w14:textId="77777777" w:rsidR="000732E3" w:rsidRDefault="000732E3"/>
    <w:p w14:paraId="5B083D95" w14:textId="77777777" w:rsidR="000732E3" w:rsidRDefault="000732E3"/>
    <w:p w14:paraId="1403A5D8" w14:textId="77777777" w:rsidR="00674471" w:rsidRPr="00674471" w:rsidRDefault="00674471" w:rsidP="00674471"/>
    <w:p w14:paraId="30954F20" w14:textId="77777777" w:rsidR="00674471" w:rsidRPr="00674471" w:rsidRDefault="00674471" w:rsidP="00674471"/>
    <w:p w14:paraId="60BBDD17" w14:textId="77777777" w:rsidR="00674471" w:rsidRPr="00674471" w:rsidRDefault="00674471" w:rsidP="00674471"/>
    <w:p w14:paraId="66BA50C3" w14:textId="77777777" w:rsidR="00674471" w:rsidRPr="00674471" w:rsidRDefault="00674471" w:rsidP="00674471"/>
    <w:p w14:paraId="1F73E7DD" w14:textId="77777777" w:rsidR="00674471" w:rsidRPr="00674471" w:rsidRDefault="00674471" w:rsidP="00674471"/>
    <w:p w14:paraId="695C9D17" w14:textId="77777777" w:rsidR="00674471" w:rsidRPr="00674471" w:rsidRDefault="00674471" w:rsidP="00674471"/>
    <w:p w14:paraId="19975D71" w14:textId="77777777" w:rsidR="00674471" w:rsidRPr="00674471" w:rsidRDefault="00674471" w:rsidP="00674471"/>
    <w:p w14:paraId="14B9F3FF" w14:textId="77777777" w:rsidR="00674471" w:rsidRPr="00674471" w:rsidRDefault="00674471" w:rsidP="00674471"/>
    <w:p w14:paraId="65E9C042" w14:textId="77777777" w:rsidR="00674471" w:rsidRPr="00674471" w:rsidRDefault="00674471" w:rsidP="00674471"/>
    <w:p w14:paraId="2CAFEAF9" w14:textId="77777777" w:rsidR="00674471" w:rsidRPr="00674471" w:rsidRDefault="00674471" w:rsidP="00674471"/>
    <w:p w14:paraId="7AC46D66" w14:textId="77777777" w:rsidR="00674471" w:rsidRPr="00674471" w:rsidRDefault="00674471" w:rsidP="00674471"/>
    <w:p w14:paraId="618CDF3E" w14:textId="77777777" w:rsidR="00674471" w:rsidRPr="00674471" w:rsidRDefault="00674471" w:rsidP="00674471"/>
    <w:p w14:paraId="35150873" w14:textId="798C82EB" w:rsidR="00674471" w:rsidRDefault="00674471" w:rsidP="00686B85">
      <w:pPr>
        <w:tabs>
          <w:tab w:val="left" w:pos="8580"/>
        </w:tabs>
        <w:spacing w:after="120"/>
      </w:pPr>
      <w:r>
        <w:tab/>
      </w:r>
    </w:p>
    <w:tbl>
      <w:tblPr>
        <w:tblStyle w:val="Grilledutableau"/>
        <w:tblW w:w="0" w:type="auto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835"/>
      </w:tblGrid>
      <w:tr w:rsidR="00686B85" w14:paraId="2463E162" w14:textId="77777777" w:rsidTr="00686B85">
        <w:trPr>
          <w:trHeight w:val="194"/>
        </w:trPr>
        <w:tc>
          <w:tcPr>
            <w:tcW w:w="6379" w:type="dxa"/>
          </w:tcPr>
          <w:p w14:paraId="70D4C1DD" w14:textId="3A18FA1D" w:rsidR="00686B85" w:rsidRDefault="00686B85" w:rsidP="00686B85">
            <w:pPr>
              <w:tabs>
                <w:tab w:val="left" w:pos="8580"/>
              </w:tabs>
              <w:spacing w:after="0"/>
            </w:pPr>
            <w:r>
              <w:t>Recherches administratives dans les registres de la population</w:t>
            </w:r>
          </w:p>
        </w:tc>
        <w:tc>
          <w:tcPr>
            <w:tcW w:w="2835" w:type="dxa"/>
          </w:tcPr>
          <w:p w14:paraId="5BD563D6" w14:textId="4F3AB716" w:rsidR="00686B85" w:rsidRDefault="00B80A2B" w:rsidP="00686B85">
            <w:pPr>
              <w:tabs>
                <w:tab w:val="left" w:pos="8580"/>
              </w:tabs>
              <w:spacing w:after="0"/>
              <w:jc w:val="center"/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11</w:t>
            </w:r>
            <w:r w:rsidR="00686B85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65</w:t>
            </w:r>
          </w:p>
        </w:tc>
      </w:tr>
      <w:tr w:rsidR="00674471" w14:paraId="1D2F0D45" w14:textId="77777777" w:rsidTr="00686B85">
        <w:trPr>
          <w:trHeight w:val="227"/>
        </w:trPr>
        <w:tc>
          <w:tcPr>
            <w:tcW w:w="6379" w:type="dxa"/>
          </w:tcPr>
          <w:p w14:paraId="26CA41DF" w14:textId="5C3B70A8" w:rsidR="00674471" w:rsidRDefault="004F1CCF" w:rsidP="00686B85">
            <w:pPr>
              <w:tabs>
                <w:tab w:val="left" w:pos="8580"/>
              </w:tabs>
              <w:spacing w:after="0"/>
            </w:pPr>
            <w:r>
              <w:t xml:space="preserve">Copie d’un document </w:t>
            </w:r>
            <w:r w:rsidR="00B80A2B">
              <w:t xml:space="preserve">administratif </w:t>
            </w:r>
            <w:r>
              <w:t>A4 en noir et blanc</w:t>
            </w:r>
          </w:p>
        </w:tc>
        <w:tc>
          <w:tcPr>
            <w:tcW w:w="2835" w:type="dxa"/>
          </w:tcPr>
          <w:p w14:paraId="384DD69D" w14:textId="6F59BA1A" w:rsidR="00674471" w:rsidRDefault="00686B85" w:rsidP="00686B85">
            <w:pPr>
              <w:tabs>
                <w:tab w:val="left" w:pos="8580"/>
              </w:tabs>
              <w:spacing w:after="0"/>
              <w:jc w:val="center"/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0,</w:t>
            </w:r>
            <w:r w:rsidR="00B80A2B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15</w:t>
            </w:r>
          </w:p>
        </w:tc>
      </w:tr>
      <w:tr w:rsidR="00876437" w14:paraId="23CA3654" w14:textId="77777777" w:rsidTr="00686B85">
        <w:trPr>
          <w:trHeight w:val="202"/>
        </w:trPr>
        <w:tc>
          <w:tcPr>
            <w:tcW w:w="6379" w:type="dxa"/>
          </w:tcPr>
          <w:p w14:paraId="311CC771" w14:textId="7A86F700" w:rsidR="00876437" w:rsidRDefault="00876437" w:rsidP="00876437">
            <w:pPr>
              <w:tabs>
                <w:tab w:val="left" w:pos="8580"/>
              </w:tabs>
              <w:spacing w:after="0"/>
            </w:pPr>
            <w:r>
              <w:t xml:space="preserve">Copie d’un document </w:t>
            </w:r>
            <w:r w:rsidR="00B80A2B">
              <w:t>administratif</w:t>
            </w:r>
            <w:r w:rsidR="00B80A2B">
              <w:t xml:space="preserve"> </w:t>
            </w:r>
            <w:r>
              <w:t>A4 en couleurs</w:t>
            </w:r>
          </w:p>
        </w:tc>
        <w:tc>
          <w:tcPr>
            <w:tcW w:w="2835" w:type="dxa"/>
          </w:tcPr>
          <w:p w14:paraId="381BF672" w14:textId="629350B3" w:rsidR="00876437" w:rsidRDefault="00876437" w:rsidP="00876437">
            <w:pPr>
              <w:tabs>
                <w:tab w:val="left" w:pos="8580"/>
              </w:tabs>
              <w:spacing w:after="0"/>
              <w:jc w:val="center"/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0,</w:t>
            </w:r>
            <w:r w:rsidR="00B80A2B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62</w:t>
            </w:r>
          </w:p>
        </w:tc>
      </w:tr>
      <w:tr w:rsidR="00876437" w14:paraId="5CD6A7D2" w14:textId="77777777" w:rsidTr="00686B85">
        <w:trPr>
          <w:trHeight w:val="193"/>
        </w:trPr>
        <w:tc>
          <w:tcPr>
            <w:tcW w:w="6379" w:type="dxa"/>
          </w:tcPr>
          <w:p w14:paraId="1F92EFDC" w14:textId="7F347F38" w:rsidR="00876437" w:rsidRDefault="00876437" w:rsidP="00876437">
            <w:pPr>
              <w:tabs>
                <w:tab w:val="left" w:pos="8580"/>
              </w:tabs>
              <w:spacing w:after="0"/>
            </w:pPr>
            <w:r>
              <w:t xml:space="preserve">Copie d’un document </w:t>
            </w:r>
            <w:r w:rsidR="00B80A2B">
              <w:t>administratif</w:t>
            </w:r>
            <w:r w:rsidR="00B80A2B">
              <w:t xml:space="preserve"> </w:t>
            </w:r>
            <w:r>
              <w:t>A3 en noir et blanc</w:t>
            </w:r>
          </w:p>
        </w:tc>
        <w:tc>
          <w:tcPr>
            <w:tcW w:w="2835" w:type="dxa"/>
          </w:tcPr>
          <w:p w14:paraId="63089F5D" w14:textId="0149A866" w:rsidR="00876437" w:rsidRDefault="00876437" w:rsidP="00876437">
            <w:pPr>
              <w:tabs>
                <w:tab w:val="left" w:pos="8580"/>
              </w:tabs>
              <w:spacing w:after="0"/>
              <w:jc w:val="center"/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0,</w:t>
            </w:r>
            <w:r w:rsidR="00B80A2B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20</w:t>
            </w:r>
          </w:p>
        </w:tc>
      </w:tr>
      <w:tr w:rsidR="00876437" w14:paraId="5950B454" w14:textId="77777777" w:rsidTr="00686B85">
        <w:trPr>
          <w:trHeight w:val="310"/>
        </w:trPr>
        <w:tc>
          <w:tcPr>
            <w:tcW w:w="6379" w:type="dxa"/>
          </w:tcPr>
          <w:p w14:paraId="31F118DA" w14:textId="00E80120" w:rsidR="00876437" w:rsidRDefault="00876437" w:rsidP="00876437">
            <w:pPr>
              <w:tabs>
                <w:tab w:val="left" w:pos="8580"/>
              </w:tabs>
              <w:spacing w:after="0"/>
            </w:pPr>
            <w:r>
              <w:t xml:space="preserve">Copie d’un document </w:t>
            </w:r>
            <w:r w:rsidR="00B80A2B">
              <w:t>administratif</w:t>
            </w:r>
            <w:r w:rsidR="00B80A2B">
              <w:t xml:space="preserve"> </w:t>
            </w:r>
            <w:r>
              <w:t>A3 en couleurs</w:t>
            </w:r>
          </w:p>
        </w:tc>
        <w:tc>
          <w:tcPr>
            <w:tcW w:w="2835" w:type="dxa"/>
          </w:tcPr>
          <w:p w14:paraId="09533CD0" w14:textId="0D684589" w:rsidR="00876437" w:rsidRDefault="00B80A2B" w:rsidP="00876437">
            <w:pPr>
              <w:tabs>
                <w:tab w:val="left" w:pos="8580"/>
              </w:tabs>
              <w:spacing w:after="0"/>
              <w:jc w:val="center"/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</w:t>
            </w:r>
            <w:r w:rsidR="00876437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04</w:t>
            </w:r>
          </w:p>
        </w:tc>
      </w:tr>
      <w:tr w:rsidR="00876437" w14:paraId="24953BF1" w14:textId="77777777" w:rsidTr="00686B85">
        <w:trPr>
          <w:trHeight w:val="287"/>
        </w:trPr>
        <w:tc>
          <w:tcPr>
            <w:tcW w:w="6379" w:type="dxa"/>
          </w:tcPr>
          <w:p w14:paraId="0822E046" w14:textId="558B0EBF" w:rsidR="00876437" w:rsidRDefault="00876437" w:rsidP="00876437">
            <w:pPr>
              <w:tabs>
                <w:tab w:val="left" w:pos="8580"/>
              </w:tabs>
              <w:spacing w:after="0"/>
            </w:pPr>
            <w:r>
              <w:t>Copie d’un plan (90 sur 1m)</w:t>
            </w:r>
          </w:p>
        </w:tc>
        <w:tc>
          <w:tcPr>
            <w:tcW w:w="2835" w:type="dxa"/>
          </w:tcPr>
          <w:p w14:paraId="3D02842B" w14:textId="1424CEE1" w:rsidR="00876437" w:rsidRDefault="00876437" w:rsidP="00876437">
            <w:pPr>
              <w:tabs>
                <w:tab w:val="left" w:pos="8580"/>
              </w:tabs>
              <w:spacing w:after="0"/>
              <w:jc w:val="center"/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0,</w:t>
            </w:r>
            <w:r w:rsidR="00B80A2B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92</w:t>
            </w:r>
          </w:p>
        </w:tc>
      </w:tr>
      <w:tr w:rsidR="00876437" w14:paraId="2879C17A" w14:textId="77777777" w:rsidTr="00686B85">
        <w:trPr>
          <w:trHeight w:val="287"/>
        </w:trPr>
        <w:tc>
          <w:tcPr>
            <w:tcW w:w="6379" w:type="dxa"/>
          </w:tcPr>
          <w:p w14:paraId="08D439A5" w14:textId="6EE0A4B0" w:rsidR="00876437" w:rsidRDefault="00876437" w:rsidP="00876437">
            <w:pPr>
              <w:tabs>
                <w:tab w:val="left" w:pos="8580"/>
              </w:tabs>
              <w:spacing w:after="0"/>
            </w:pPr>
            <w:r>
              <w:t>Recherches généalogiques (par heure entamée)</w:t>
            </w:r>
          </w:p>
        </w:tc>
        <w:tc>
          <w:tcPr>
            <w:tcW w:w="2835" w:type="dxa"/>
          </w:tcPr>
          <w:p w14:paraId="50B41AEC" w14:textId="0FCCFDD6" w:rsidR="00876437" w:rsidRDefault="00B80A2B" w:rsidP="00876437">
            <w:pPr>
              <w:tabs>
                <w:tab w:val="left" w:pos="8580"/>
              </w:tabs>
              <w:spacing w:after="0"/>
              <w:jc w:val="center"/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34</w:t>
            </w:r>
            <w:r w:rsidR="00876437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95</w:t>
            </w:r>
          </w:p>
        </w:tc>
      </w:tr>
    </w:tbl>
    <w:p w14:paraId="46A66C10" w14:textId="77777777" w:rsidR="00674471" w:rsidRPr="00674471" w:rsidRDefault="00674471" w:rsidP="00674471"/>
    <w:sectPr w:rsidR="00674471" w:rsidRPr="00674471" w:rsidSect="005D693F">
      <w:pgSz w:w="11906" w:h="16838"/>
      <w:pgMar w:top="568" w:right="720" w:bottom="426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6D29" w14:textId="77777777" w:rsidR="00212D92" w:rsidRDefault="00212D92" w:rsidP="002470B9">
      <w:pPr>
        <w:spacing w:after="0" w:line="240" w:lineRule="auto"/>
      </w:pPr>
      <w:r>
        <w:separator/>
      </w:r>
    </w:p>
  </w:endnote>
  <w:endnote w:type="continuationSeparator" w:id="0">
    <w:p w14:paraId="3192206A" w14:textId="77777777" w:rsidR="00212D92" w:rsidRDefault="00212D92" w:rsidP="0024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638E" w14:textId="77777777" w:rsidR="00212D92" w:rsidRDefault="00212D92" w:rsidP="002470B9">
      <w:pPr>
        <w:spacing w:after="0" w:line="240" w:lineRule="auto"/>
      </w:pPr>
      <w:r>
        <w:separator/>
      </w:r>
    </w:p>
  </w:footnote>
  <w:footnote w:type="continuationSeparator" w:id="0">
    <w:p w14:paraId="1D726B3A" w14:textId="77777777" w:rsidR="00212D92" w:rsidRDefault="00212D92" w:rsidP="00247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64"/>
    <w:rsid w:val="000010DC"/>
    <w:rsid w:val="00001EBE"/>
    <w:rsid w:val="00006C15"/>
    <w:rsid w:val="0001399E"/>
    <w:rsid w:val="0001533E"/>
    <w:rsid w:val="0003195C"/>
    <w:rsid w:val="00035A48"/>
    <w:rsid w:val="00042CA7"/>
    <w:rsid w:val="000435A9"/>
    <w:rsid w:val="00055323"/>
    <w:rsid w:val="00057737"/>
    <w:rsid w:val="00067FFC"/>
    <w:rsid w:val="000732E3"/>
    <w:rsid w:val="000734CA"/>
    <w:rsid w:val="00081F3D"/>
    <w:rsid w:val="00096CD4"/>
    <w:rsid w:val="000B2369"/>
    <w:rsid w:val="000C28C1"/>
    <w:rsid w:val="000C374D"/>
    <w:rsid w:val="000D241F"/>
    <w:rsid w:val="000E1A28"/>
    <w:rsid w:val="000E1B15"/>
    <w:rsid w:val="000E3581"/>
    <w:rsid w:val="000F5602"/>
    <w:rsid w:val="0010747E"/>
    <w:rsid w:val="0011098E"/>
    <w:rsid w:val="0012281C"/>
    <w:rsid w:val="001417EF"/>
    <w:rsid w:val="00156013"/>
    <w:rsid w:val="001567A3"/>
    <w:rsid w:val="0016131C"/>
    <w:rsid w:val="00166189"/>
    <w:rsid w:val="001754EE"/>
    <w:rsid w:val="00187B64"/>
    <w:rsid w:val="00193DAE"/>
    <w:rsid w:val="00194863"/>
    <w:rsid w:val="001A0EE3"/>
    <w:rsid w:val="001A637C"/>
    <w:rsid w:val="001B271E"/>
    <w:rsid w:val="001B540B"/>
    <w:rsid w:val="001C1796"/>
    <w:rsid w:val="001C1CD8"/>
    <w:rsid w:val="001D0202"/>
    <w:rsid w:val="001D1E3E"/>
    <w:rsid w:val="001D5100"/>
    <w:rsid w:val="001D64A8"/>
    <w:rsid w:val="001F0AC4"/>
    <w:rsid w:val="001F607C"/>
    <w:rsid w:val="001F76E1"/>
    <w:rsid w:val="00200DD2"/>
    <w:rsid w:val="00202E6C"/>
    <w:rsid w:val="00212D92"/>
    <w:rsid w:val="00220838"/>
    <w:rsid w:val="00227A38"/>
    <w:rsid w:val="002313ED"/>
    <w:rsid w:val="0023768C"/>
    <w:rsid w:val="00241694"/>
    <w:rsid w:val="002446CE"/>
    <w:rsid w:val="00244E3A"/>
    <w:rsid w:val="002470B9"/>
    <w:rsid w:val="0025414C"/>
    <w:rsid w:val="0027559A"/>
    <w:rsid w:val="002851AA"/>
    <w:rsid w:val="00285235"/>
    <w:rsid w:val="00293B81"/>
    <w:rsid w:val="002A736F"/>
    <w:rsid w:val="002C2989"/>
    <w:rsid w:val="002C2EB2"/>
    <w:rsid w:val="002C7147"/>
    <w:rsid w:val="002D0CA9"/>
    <w:rsid w:val="002D4179"/>
    <w:rsid w:val="002F0DD0"/>
    <w:rsid w:val="002F4C44"/>
    <w:rsid w:val="002F7DD9"/>
    <w:rsid w:val="003039A9"/>
    <w:rsid w:val="003130BE"/>
    <w:rsid w:val="00322A75"/>
    <w:rsid w:val="00322D14"/>
    <w:rsid w:val="00327B01"/>
    <w:rsid w:val="00330957"/>
    <w:rsid w:val="0033346A"/>
    <w:rsid w:val="003354B3"/>
    <w:rsid w:val="003359EF"/>
    <w:rsid w:val="00340B28"/>
    <w:rsid w:val="00350FC3"/>
    <w:rsid w:val="003540EA"/>
    <w:rsid w:val="00360111"/>
    <w:rsid w:val="00367172"/>
    <w:rsid w:val="00371EAB"/>
    <w:rsid w:val="00374220"/>
    <w:rsid w:val="00375ECF"/>
    <w:rsid w:val="003964FF"/>
    <w:rsid w:val="00397DF2"/>
    <w:rsid w:val="003A33B4"/>
    <w:rsid w:val="003A4EA3"/>
    <w:rsid w:val="003B1FB5"/>
    <w:rsid w:val="003E4A9C"/>
    <w:rsid w:val="003F1612"/>
    <w:rsid w:val="003F312D"/>
    <w:rsid w:val="003F35EC"/>
    <w:rsid w:val="003F50A6"/>
    <w:rsid w:val="00405188"/>
    <w:rsid w:val="00406224"/>
    <w:rsid w:val="00415ADA"/>
    <w:rsid w:val="00422467"/>
    <w:rsid w:val="0042374F"/>
    <w:rsid w:val="00433584"/>
    <w:rsid w:val="0043438F"/>
    <w:rsid w:val="00442BC6"/>
    <w:rsid w:val="00447B97"/>
    <w:rsid w:val="00460FC9"/>
    <w:rsid w:val="00472847"/>
    <w:rsid w:val="00473AB2"/>
    <w:rsid w:val="004757B2"/>
    <w:rsid w:val="00477D25"/>
    <w:rsid w:val="004A33D3"/>
    <w:rsid w:val="004B1E9E"/>
    <w:rsid w:val="004D14C9"/>
    <w:rsid w:val="004D62FD"/>
    <w:rsid w:val="004E0B08"/>
    <w:rsid w:val="004E1751"/>
    <w:rsid w:val="004E7774"/>
    <w:rsid w:val="004F1CCF"/>
    <w:rsid w:val="005041EA"/>
    <w:rsid w:val="00523099"/>
    <w:rsid w:val="005249B6"/>
    <w:rsid w:val="005329EA"/>
    <w:rsid w:val="00535FAE"/>
    <w:rsid w:val="0054016D"/>
    <w:rsid w:val="005629AF"/>
    <w:rsid w:val="00570010"/>
    <w:rsid w:val="00570F4A"/>
    <w:rsid w:val="00581366"/>
    <w:rsid w:val="00583E43"/>
    <w:rsid w:val="005867B3"/>
    <w:rsid w:val="00595438"/>
    <w:rsid w:val="005A0C34"/>
    <w:rsid w:val="005A4C3E"/>
    <w:rsid w:val="005A5843"/>
    <w:rsid w:val="005B1F37"/>
    <w:rsid w:val="005C4557"/>
    <w:rsid w:val="005C5DB5"/>
    <w:rsid w:val="005D4E77"/>
    <w:rsid w:val="005D693F"/>
    <w:rsid w:val="005E19E7"/>
    <w:rsid w:val="005F33AB"/>
    <w:rsid w:val="006070C0"/>
    <w:rsid w:val="00611550"/>
    <w:rsid w:val="00621325"/>
    <w:rsid w:val="0062439F"/>
    <w:rsid w:val="00624495"/>
    <w:rsid w:val="00626598"/>
    <w:rsid w:val="00634E6E"/>
    <w:rsid w:val="00645F85"/>
    <w:rsid w:val="006530A6"/>
    <w:rsid w:val="00667FB1"/>
    <w:rsid w:val="00674471"/>
    <w:rsid w:val="00686B85"/>
    <w:rsid w:val="006916DD"/>
    <w:rsid w:val="00694F50"/>
    <w:rsid w:val="006B3345"/>
    <w:rsid w:val="006C6888"/>
    <w:rsid w:val="006E43B5"/>
    <w:rsid w:val="006F2764"/>
    <w:rsid w:val="00701289"/>
    <w:rsid w:val="0071570E"/>
    <w:rsid w:val="007207AA"/>
    <w:rsid w:val="00726301"/>
    <w:rsid w:val="007513EA"/>
    <w:rsid w:val="007564B6"/>
    <w:rsid w:val="00760FA9"/>
    <w:rsid w:val="0076341B"/>
    <w:rsid w:val="00773FEF"/>
    <w:rsid w:val="00784058"/>
    <w:rsid w:val="00790AE2"/>
    <w:rsid w:val="007953BA"/>
    <w:rsid w:val="007A09F8"/>
    <w:rsid w:val="007B1CA5"/>
    <w:rsid w:val="007B3E68"/>
    <w:rsid w:val="007C32F4"/>
    <w:rsid w:val="007D3CFA"/>
    <w:rsid w:val="007E404F"/>
    <w:rsid w:val="007F2BD9"/>
    <w:rsid w:val="007F48C2"/>
    <w:rsid w:val="007F5476"/>
    <w:rsid w:val="007F7044"/>
    <w:rsid w:val="008023DF"/>
    <w:rsid w:val="00805880"/>
    <w:rsid w:val="008223EB"/>
    <w:rsid w:val="00824A5E"/>
    <w:rsid w:val="008429AE"/>
    <w:rsid w:val="00843A0D"/>
    <w:rsid w:val="00845D72"/>
    <w:rsid w:val="00846903"/>
    <w:rsid w:val="0085400B"/>
    <w:rsid w:val="00873003"/>
    <w:rsid w:val="00876437"/>
    <w:rsid w:val="008774C5"/>
    <w:rsid w:val="00887F9D"/>
    <w:rsid w:val="008B663C"/>
    <w:rsid w:val="008D129A"/>
    <w:rsid w:val="008D4BA1"/>
    <w:rsid w:val="008D6C66"/>
    <w:rsid w:val="008E37E0"/>
    <w:rsid w:val="008F05DA"/>
    <w:rsid w:val="008F124B"/>
    <w:rsid w:val="00900DE2"/>
    <w:rsid w:val="00903E8F"/>
    <w:rsid w:val="009107CA"/>
    <w:rsid w:val="00913718"/>
    <w:rsid w:val="00913E85"/>
    <w:rsid w:val="00915A38"/>
    <w:rsid w:val="00971FD8"/>
    <w:rsid w:val="0098107C"/>
    <w:rsid w:val="00982D24"/>
    <w:rsid w:val="009943DA"/>
    <w:rsid w:val="009D345A"/>
    <w:rsid w:val="009D79A1"/>
    <w:rsid w:val="009E3B91"/>
    <w:rsid w:val="009F4100"/>
    <w:rsid w:val="009F557E"/>
    <w:rsid w:val="00A000B8"/>
    <w:rsid w:val="00A0100A"/>
    <w:rsid w:val="00A07B42"/>
    <w:rsid w:val="00A12B1E"/>
    <w:rsid w:val="00A12D8F"/>
    <w:rsid w:val="00A415EF"/>
    <w:rsid w:val="00A44F21"/>
    <w:rsid w:val="00A63CAF"/>
    <w:rsid w:val="00A65C9F"/>
    <w:rsid w:val="00A74CF3"/>
    <w:rsid w:val="00A7700D"/>
    <w:rsid w:val="00A92916"/>
    <w:rsid w:val="00A93123"/>
    <w:rsid w:val="00AB3E8B"/>
    <w:rsid w:val="00AE0673"/>
    <w:rsid w:val="00AE3090"/>
    <w:rsid w:val="00AF5114"/>
    <w:rsid w:val="00B00D58"/>
    <w:rsid w:val="00B02487"/>
    <w:rsid w:val="00B0292F"/>
    <w:rsid w:val="00B02C42"/>
    <w:rsid w:val="00B250F3"/>
    <w:rsid w:val="00B25331"/>
    <w:rsid w:val="00B336B3"/>
    <w:rsid w:val="00B33FB7"/>
    <w:rsid w:val="00B53E86"/>
    <w:rsid w:val="00B74E20"/>
    <w:rsid w:val="00B75016"/>
    <w:rsid w:val="00B80A2B"/>
    <w:rsid w:val="00B823C2"/>
    <w:rsid w:val="00B92786"/>
    <w:rsid w:val="00BB2B39"/>
    <w:rsid w:val="00BC29DE"/>
    <w:rsid w:val="00BC6320"/>
    <w:rsid w:val="00BD0B7F"/>
    <w:rsid w:val="00BD6DB1"/>
    <w:rsid w:val="00BE7DF5"/>
    <w:rsid w:val="00BF05EC"/>
    <w:rsid w:val="00BF6F53"/>
    <w:rsid w:val="00C021CB"/>
    <w:rsid w:val="00C02C64"/>
    <w:rsid w:val="00C04E46"/>
    <w:rsid w:val="00C066A4"/>
    <w:rsid w:val="00C16D2D"/>
    <w:rsid w:val="00C2262E"/>
    <w:rsid w:val="00C35644"/>
    <w:rsid w:val="00C37050"/>
    <w:rsid w:val="00C52328"/>
    <w:rsid w:val="00C65608"/>
    <w:rsid w:val="00CB7572"/>
    <w:rsid w:val="00CC0A6B"/>
    <w:rsid w:val="00CC133A"/>
    <w:rsid w:val="00CD2EBC"/>
    <w:rsid w:val="00CE2FD0"/>
    <w:rsid w:val="00CF6425"/>
    <w:rsid w:val="00D063F0"/>
    <w:rsid w:val="00D218F3"/>
    <w:rsid w:val="00D27779"/>
    <w:rsid w:val="00D3097C"/>
    <w:rsid w:val="00D36636"/>
    <w:rsid w:val="00D44CED"/>
    <w:rsid w:val="00D5349F"/>
    <w:rsid w:val="00D5612B"/>
    <w:rsid w:val="00D7115C"/>
    <w:rsid w:val="00D755E2"/>
    <w:rsid w:val="00D875BA"/>
    <w:rsid w:val="00D87872"/>
    <w:rsid w:val="00DA1F8D"/>
    <w:rsid w:val="00DA4544"/>
    <w:rsid w:val="00DA71AB"/>
    <w:rsid w:val="00DB07EB"/>
    <w:rsid w:val="00DB304B"/>
    <w:rsid w:val="00DB42D2"/>
    <w:rsid w:val="00DC1B5D"/>
    <w:rsid w:val="00DD7D32"/>
    <w:rsid w:val="00DE3C1E"/>
    <w:rsid w:val="00DE5119"/>
    <w:rsid w:val="00DF2D8C"/>
    <w:rsid w:val="00DF7B65"/>
    <w:rsid w:val="00E01A81"/>
    <w:rsid w:val="00E05D88"/>
    <w:rsid w:val="00E14164"/>
    <w:rsid w:val="00E15A60"/>
    <w:rsid w:val="00E31B52"/>
    <w:rsid w:val="00E32902"/>
    <w:rsid w:val="00E42E33"/>
    <w:rsid w:val="00E47D2C"/>
    <w:rsid w:val="00E703EA"/>
    <w:rsid w:val="00E92F88"/>
    <w:rsid w:val="00E9613C"/>
    <w:rsid w:val="00EB7BDE"/>
    <w:rsid w:val="00EC2525"/>
    <w:rsid w:val="00EC5A3D"/>
    <w:rsid w:val="00EC5F9D"/>
    <w:rsid w:val="00ED06E7"/>
    <w:rsid w:val="00ED5369"/>
    <w:rsid w:val="00EE36C6"/>
    <w:rsid w:val="00EE619F"/>
    <w:rsid w:val="00EF7255"/>
    <w:rsid w:val="00F02BEA"/>
    <w:rsid w:val="00F032DD"/>
    <w:rsid w:val="00F03CBF"/>
    <w:rsid w:val="00F270CB"/>
    <w:rsid w:val="00F32736"/>
    <w:rsid w:val="00F40D77"/>
    <w:rsid w:val="00F50C2B"/>
    <w:rsid w:val="00F63CEA"/>
    <w:rsid w:val="00F847A6"/>
    <w:rsid w:val="00F90D42"/>
    <w:rsid w:val="00FA3E3F"/>
    <w:rsid w:val="00FA66D3"/>
    <w:rsid w:val="00FB325C"/>
    <w:rsid w:val="00FB6429"/>
    <w:rsid w:val="00FB7836"/>
    <w:rsid w:val="00FC5141"/>
    <w:rsid w:val="00FE6F30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C796"/>
  <w15:docId w15:val="{E8A59B6D-006E-412C-B9AD-B75BAD56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64"/>
    <w:pPr>
      <w:spacing w:after="160" w:line="259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7B64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0B9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4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0B9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DE2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16D08-3CF0-4FEF-9E55-2F0EC689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Sara HEROK</cp:lastModifiedBy>
  <cp:revision>10</cp:revision>
  <cp:lastPrinted>2023-12-20T09:29:00Z</cp:lastPrinted>
  <dcterms:created xsi:type="dcterms:W3CDTF">2023-12-18T14:47:00Z</dcterms:created>
  <dcterms:modified xsi:type="dcterms:W3CDTF">2023-12-20T09:30:00Z</dcterms:modified>
</cp:coreProperties>
</file>