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CADE4" w:themeColor="accent1"/>
        </w:rPr>
        <w:id w:val="-1064169778"/>
        <w:docPartObj>
          <w:docPartGallery w:val="Cover Pages"/>
          <w:docPartUnique/>
        </w:docPartObj>
      </w:sdtPr>
      <w:sdtEndPr>
        <w:rPr>
          <w:color w:val="auto"/>
        </w:rPr>
      </w:sdtEndPr>
      <w:sdtContent>
        <w:p w14:paraId="223EB5A9" w14:textId="77777777" w:rsidR="00732609" w:rsidRDefault="00732609">
          <w:pPr>
            <w:pStyle w:val="Sansinterligne"/>
            <w:spacing w:before="1540" w:after="240"/>
            <w:jc w:val="center"/>
            <w:rPr>
              <w:color w:val="1CADE4" w:themeColor="accent1"/>
            </w:rPr>
          </w:pPr>
          <w:r>
            <w:rPr>
              <w:noProof/>
              <w:color w:val="1CADE4" w:themeColor="accent1"/>
              <w:lang w:eastAsia="fr-BE"/>
            </w:rPr>
            <w:drawing>
              <wp:inline distT="0" distB="0" distL="0" distR="0" wp14:anchorId="13190329" wp14:editId="419AF5AA">
                <wp:extent cx="2306067" cy="1100839"/>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BW_logo_sans texte ni fo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705" cy="1109736"/>
                        </a:xfrm>
                        <a:prstGeom prst="rect">
                          <a:avLst/>
                        </a:prstGeom>
                      </pic:spPr>
                    </pic:pic>
                  </a:graphicData>
                </a:graphic>
              </wp:inline>
            </w:drawing>
          </w:r>
        </w:p>
        <w:sdt>
          <w:sdtPr>
            <w:rPr>
              <w:rFonts w:asciiTheme="majorHAnsi" w:eastAsiaTheme="majorEastAsia" w:hAnsiTheme="majorHAnsi" w:cstheme="majorBidi"/>
              <w:caps/>
              <w:color w:val="002060"/>
              <w:sz w:val="56"/>
              <w:szCs w:val="56"/>
            </w:rPr>
            <w:alias w:val="Titre"/>
            <w:tag w:val=""/>
            <w:id w:val="1735040861"/>
            <w:placeholder>
              <w:docPart w:val="044D7D7784CA43379029959C78DEA3E0"/>
            </w:placeholder>
            <w:dataBinding w:prefixMappings="xmlns:ns0='http://purl.org/dc/elements/1.1/' xmlns:ns1='http://schemas.openxmlformats.org/package/2006/metadata/core-properties' " w:xpath="/ns1:coreProperties[1]/ns0:title[1]" w:storeItemID="{6C3C8BC8-F283-45AE-878A-BAB7291924A1}"/>
            <w:text/>
          </w:sdtPr>
          <w:sdtEndPr/>
          <w:sdtContent>
            <w:p w14:paraId="5ACBD2E2" w14:textId="77777777" w:rsidR="00732609" w:rsidRPr="00732609" w:rsidRDefault="008F07DF">
              <w:pPr>
                <w:pStyle w:val="Sansinterligne"/>
                <w:pBdr>
                  <w:top w:val="single" w:sz="6" w:space="6" w:color="1CADE4" w:themeColor="accent1"/>
                  <w:bottom w:val="single" w:sz="6" w:space="6" w:color="1CADE4" w:themeColor="accent1"/>
                </w:pBdr>
                <w:spacing w:after="240"/>
                <w:jc w:val="center"/>
                <w:rPr>
                  <w:rFonts w:asciiTheme="majorHAnsi" w:eastAsiaTheme="majorEastAsia" w:hAnsiTheme="majorHAnsi" w:cstheme="majorBidi"/>
                  <w:caps/>
                  <w:color w:val="002060"/>
                  <w:sz w:val="56"/>
                  <w:szCs w:val="56"/>
                </w:rPr>
              </w:pPr>
              <w:r>
                <w:rPr>
                  <w:rFonts w:asciiTheme="majorHAnsi" w:eastAsiaTheme="majorEastAsia" w:hAnsiTheme="majorHAnsi" w:cstheme="majorBidi"/>
                  <w:caps/>
                  <w:color w:val="002060"/>
                  <w:sz w:val="56"/>
                  <w:szCs w:val="56"/>
                </w:rPr>
                <w:t xml:space="preserve">Convention de Collaboration                              entre </w:t>
              </w:r>
              <w:r w:rsidR="0085563B">
                <w:rPr>
                  <w:rFonts w:asciiTheme="majorHAnsi" w:eastAsiaTheme="majorEastAsia" w:hAnsiTheme="majorHAnsi" w:cstheme="majorBidi"/>
                  <w:caps/>
                  <w:color w:val="002060"/>
                  <w:sz w:val="56"/>
                  <w:szCs w:val="56"/>
                </w:rPr>
                <w:t>LA COMMUNE DE BRAINE-LE-CHATEAU</w:t>
              </w:r>
              <w:r>
                <w:rPr>
                  <w:rFonts w:asciiTheme="majorHAnsi" w:eastAsiaTheme="majorEastAsia" w:hAnsiTheme="majorHAnsi" w:cstheme="majorBidi"/>
                  <w:caps/>
                  <w:color w:val="002060"/>
                  <w:sz w:val="56"/>
                  <w:szCs w:val="56"/>
                </w:rPr>
                <w:t xml:space="preserve"> et                       l’Intercommunale sociale du brabant wallon</w:t>
              </w:r>
            </w:p>
          </w:sdtContent>
        </w:sdt>
        <w:sdt>
          <w:sdtPr>
            <w:rPr>
              <w:color w:val="FF0000"/>
              <w:sz w:val="36"/>
              <w:szCs w:val="36"/>
            </w:rPr>
            <w:alias w:val="Sous-titre"/>
            <w:tag w:val=""/>
            <w:id w:val="328029620"/>
            <w:placeholder>
              <w:docPart w:val="4A7F638AAC1D45E3AA939BFE50E64A88"/>
            </w:placeholder>
            <w:dataBinding w:prefixMappings="xmlns:ns0='http://purl.org/dc/elements/1.1/' xmlns:ns1='http://schemas.openxmlformats.org/package/2006/metadata/core-properties' " w:xpath="/ns1:coreProperties[1]/ns0:subject[1]" w:storeItemID="{6C3C8BC8-F283-45AE-878A-BAB7291924A1}"/>
            <w:text/>
          </w:sdtPr>
          <w:sdtEndPr/>
          <w:sdtContent>
            <w:p w14:paraId="586614AC" w14:textId="25B69E54" w:rsidR="00732609" w:rsidRDefault="008F07DF">
              <w:pPr>
                <w:pStyle w:val="Sansinterligne"/>
                <w:jc w:val="center"/>
                <w:rPr>
                  <w:color w:val="1CADE4" w:themeColor="accent1"/>
                  <w:sz w:val="28"/>
                  <w:szCs w:val="28"/>
                </w:rPr>
              </w:pPr>
              <w:r>
                <w:rPr>
                  <w:color w:val="FF0000"/>
                  <w:sz w:val="36"/>
                  <w:szCs w:val="36"/>
                </w:rPr>
                <w:t>SERVICE ACCUEIL EXTRASCOLAIRE ET PLAINES DE VACANCES                           EXERCICE 202</w:t>
              </w:r>
              <w:r w:rsidR="0086450D">
                <w:rPr>
                  <w:color w:val="FF0000"/>
                  <w:sz w:val="36"/>
                  <w:szCs w:val="36"/>
                </w:rPr>
                <w:t>3</w:t>
              </w:r>
            </w:p>
          </w:sdtContent>
        </w:sdt>
        <w:p w14:paraId="5F33EBE4" w14:textId="37DB56ED" w:rsidR="00732609" w:rsidRDefault="00732609">
          <w:pPr>
            <w:pStyle w:val="Sansinterligne"/>
            <w:spacing w:before="480"/>
            <w:jc w:val="center"/>
            <w:rPr>
              <w:color w:val="1CADE4" w:themeColor="accent1"/>
            </w:rPr>
          </w:pPr>
        </w:p>
        <w:p w14:paraId="65ED68C3" w14:textId="74A2A5AD" w:rsidR="00732609" w:rsidRDefault="0086450D">
          <w:r>
            <w:rPr>
              <w:noProof/>
              <w:color w:val="1CADE4" w:themeColor="accent1"/>
              <w:lang w:eastAsia="fr-BE"/>
            </w:rPr>
            <mc:AlternateContent>
              <mc:Choice Requires="wps">
                <w:drawing>
                  <wp:anchor distT="0" distB="0" distL="114300" distR="114300" simplePos="0" relativeHeight="251659264" behindDoc="0" locked="0" layoutInCell="1" allowOverlap="1" wp14:anchorId="70CF5651" wp14:editId="7D79DFC4">
                    <wp:simplePos x="0" y="0"/>
                    <wp:positionH relativeFrom="margin">
                      <wp:align>left</wp:align>
                    </wp:positionH>
                    <wp:positionV relativeFrom="page">
                      <wp:posOffset>9039225</wp:posOffset>
                    </wp:positionV>
                    <wp:extent cx="6048375" cy="609600"/>
                    <wp:effectExtent l="0" t="0" r="9525" b="0"/>
                    <wp:wrapNone/>
                    <wp:docPr id="142" name="Zone de texte 142"/>
                    <wp:cNvGraphicFramePr/>
                    <a:graphic xmlns:a="http://schemas.openxmlformats.org/drawingml/2006/main">
                      <a:graphicData uri="http://schemas.microsoft.com/office/word/2010/wordprocessingShape">
                        <wps:wsp>
                          <wps:cNvSpPr txBox="1"/>
                          <wps:spPr>
                            <a:xfrm>
                              <a:off x="0" y="0"/>
                              <a:ext cx="60483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5A290" w14:textId="77777777" w:rsidR="005A3F01" w:rsidRDefault="005A3F01">
                                <w:pPr>
                                  <w:pStyle w:val="Sansinterligne"/>
                                  <w:spacing w:after="40"/>
                                  <w:jc w:val="center"/>
                                  <w:rPr>
                                    <w:caps/>
                                    <w:color w:val="1CADE4" w:themeColor="accent1"/>
                                    <w:sz w:val="28"/>
                                    <w:szCs w:val="28"/>
                                  </w:rPr>
                                </w:pPr>
                              </w:p>
                              <w:p w14:paraId="792A599B" w14:textId="77777777" w:rsidR="005A3F01" w:rsidRPr="007F3BCA" w:rsidRDefault="001D24DB">
                                <w:pPr>
                                  <w:pStyle w:val="Sansinterligne"/>
                                  <w:jc w:val="center"/>
                                  <w:rPr>
                                    <w:color w:val="FF0000"/>
                                  </w:rPr>
                                </w:pPr>
                                <w:sdt>
                                  <w:sdtPr>
                                    <w:rPr>
                                      <w:b/>
                                      <w:bCs/>
                                      <w:caps/>
                                      <w:color w:val="FF0000"/>
                                    </w:rPr>
                                    <w:alias w:val="Société"/>
                                    <w:tag w:val=""/>
                                    <w:id w:val="-1590685170"/>
                                    <w:dataBinding w:prefixMappings="xmlns:ns0='http://schemas.openxmlformats.org/officeDocument/2006/extended-properties' " w:xpath="/ns0:Properties[1]/ns0:Company[1]" w:storeItemID="{6668398D-A668-4E3E-A5EB-62B293D839F1}"/>
                                    <w:text/>
                                  </w:sdtPr>
                                  <w:sdtEndPr/>
                                  <w:sdtContent>
                                    <w:r w:rsidR="005A3F01" w:rsidRPr="0086450D">
                                      <w:rPr>
                                        <w:b/>
                                        <w:bCs/>
                                        <w:caps/>
                                        <w:color w:val="FF0000"/>
                                      </w:rPr>
                                      <w:t>ISBW</w:t>
                                    </w:r>
                                  </w:sdtContent>
                                </w:sdt>
                              </w:p>
                              <w:p w14:paraId="68BC93B4" w14:textId="479FA18C" w:rsidR="005A3F01" w:rsidRDefault="001D24DB">
                                <w:pPr>
                                  <w:pStyle w:val="Sansinterligne"/>
                                  <w:jc w:val="center"/>
                                  <w:rPr>
                                    <w:color w:val="1CADE4" w:themeColor="accent1"/>
                                  </w:rPr>
                                </w:pPr>
                                <w:sdt>
                                  <w:sdtPr>
                                    <w:rPr>
                                      <w:color w:val="000000" w:themeColor="text1"/>
                                      <w:u w:val="single"/>
                                    </w:rPr>
                                    <w:alias w:val="Adresse"/>
                                    <w:tag w:val=""/>
                                    <w:id w:val="-225457921"/>
                                    <w:dataBinding w:prefixMappings="xmlns:ns0='http://schemas.microsoft.com/office/2006/coverPageProps' " w:xpath="/ns0:CoverPageProperties[1]/ns0:CompanyAddress[1]" w:storeItemID="{55AF091B-3C7A-41E3-B477-F2FDAA23CFDA}"/>
                                    <w:text/>
                                  </w:sdtPr>
                                  <w:sdtEndPr/>
                                  <w:sdtContent>
                                    <w:r w:rsidR="005A3F01" w:rsidRPr="00387A07">
                                      <w:rPr>
                                        <w:color w:val="000000" w:themeColor="text1"/>
                                        <w:u w:val="single"/>
                                      </w:rPr>
                                      <w:t>Rue de Gembloux</w:t>
                                    </w:r>
                                    <w:r w:rsidR="0086450D" w:rsidRPr="00387A07">
                                      <w:rPr>
                                        <w:color w:val="000000" w:themeColor="text1"/>
                                        <w:u w:val="single"/>
                                      </w:rPr>
                                      <w:t xml:space="preserve">, 2 - </w:t>
                                    </w:r>
                                    <w:r w:rsidR="005A3F01" w:rsidRPr="00387A07">
                                      <w:rPr>
                                        <w:color w:val="000000" w:themeColor="text1"/>
                                        <w:u w:val="single"/>
                                      </w:rPr>
                                      <w:t>1450 CHASTRE</w:t>
                                    </w:r>
                                    <w:r w:rsidR="0086450D" w:rsidRPr="00387A07">
                                      <w:rPr>
                                        <w:color w:val="000000" w:themeColor="text1"/>
                                        <w:u w:val="single"/>
                                      </w:rPr>
                                      <w:t xml:space="preserve"> – Au 1er janvier 2023 : Le Mazerin – Rue du Cerf, 200 – 1332 GENVAL</w:t>
                                    </w:r>
                                  </w:sdtContent>
                                </w:sdt>
                                <w:r w:rsidR="006F09EF">
                                  <w:rPr>
                                    <w:color w:val="00206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F5651" id="_x0000_t202" coordsize="21600,21600" o:spt="202" path="m,l,21600r21600,l21600,xe">
                    <v:stroke joinstyle="miter"/>
                    <v:path gradientshapeok="t" o:connecttype="rect"/>
                  </v:shapetype>
                  <v:shape id="Zone de texte 142" o:spid="_x0000_s1026" type="#_x0000_t202" style="position:absolute;margin-left:0;margin-top:711.75pt;width:476.2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" filled="f" stroked="f" strokeweight=".5pt">
                    <v:textbox inset="0,0,0,0">
                      <w:txbxContent>
                        <w:p w14:paraId="5EB5A290" w14:textId="77777777" w:rsidR="005A3F01" w:rsidRDefault="005A3F01">
                          <w:pPr>
                            <w:pStyle w:val="Sansinterligne"/>
                            <w:spacing w:after="40"/>
                            <w:jc w:val="center"/>
                            <w:rPr>
                              <w:caps/>
                              <w:color w:val="1CADE4" w:themeColor="accent1"/>
                              <w:sz w:val="28"/>
                              <w:szCs w:val="28"/>
                            </w:rPr>
                          </w:pPr>
                        </w:p>
                        <w:p w14:paraId="792A599B" w14:textId="77777777" w:rsidR="005A3F01" w:rsidRPr="007F3BCA" w:rsidRDefault="001D24DB">
                          <w:pPr>
                            <w:pStyle w:val="Sansinterligne"/>
                            <w:jc w:val="center"/>
                            <w:rPr>
                              <w:color w:val="FF0000"/>
                            </w:rPr>
                          </w:pPr>
                          <w:sdt>
                            <w:sdtPr>
                              <w:rPr>
                                <w:b/>
                                <w:bCs/>
                                <w:caps/>
                                <w:color w:val="FF0000"/>
                              </w:rPr>
                              <w:alias w:val="Société"/>
                              <w:tag w:val=""/>
                              <w:id w:val="-1590685170"/>
                              <w:dataBinding w:prefixMappings="xmlns:ns0='http://schemas.openxmlformats.org/officeDocument/2006/extended-properties' " w:xpath="/ns0:Properties[1]/ns0:Company[1]" w:storeItemID="{6668398D-A668-4E3E-A5EB-62B293D839F1}"/>
                              <w:text/>
                            </w:sdtPr>
                            <w:sdtEndPr/>
                            <w:sdtContent>
                              <w:r w:rsidR="005A3F01" w:rsidRPr="0086450D">
                                <w:rPr>
                                  <w:b/>
                                  <w:bCs/>
                                  <w:caps/>
                                  <w:color w:val="FF0000"/>
                                </w:rPr>
                                <w:t>ISBW</w:t>
                              </w:r>
                            </w:sdtContent>
                          </w:sdt>
                        </w:p>
                        <w:p w14:paraId="68BC93B4" w14:textId="479FA18C" w:rsidR="005A3F01" w:rsidRDefault="001D24DB">
                          <w:pPr>
                            <w:pStyle w:val="Sansinterligne"/>
                            <w:jc w:val="center"/>
                            <w:rPr>
                              <w:color w:val="1CADE4" w:themeColor="accent1"/>
                            </w:rPr>
                          </w:pPr>
                          <w:sdt>
                            <w:sdtPr>
                              <w:rPr>
                                <w:color w:val="000000" w:themeColor="text1"/>
                                <w:u w:val="single"/>
                              </w:rPr>
                              <w:alias w:val="Adresse"/>
                              <w:tag w:val=""/>
                              <w:id w:val="-225457921"/>
                              <w:dataBinding w:prefixMappings="xmlns:ns0='http://schemas.microsoft.com/office/2006/coverPageProps' " w:xpath="/ns0:CoverPageProperties[1]/ns0:CompanyAddress[1]" w:storeItemID="{55AF091B-3C7A-41E3-B477-F2FDAA23CFDA}"/>
                              <w:text/>
                            </w:sdtPr>
                            <w:sdtEndPr/>
                            <w:sdtContent>
                              <w:r w:rsidR="005A3F01" w:rsidRPr="00387A07">
                                <w:rPr>
                                  <w:color w:val="000000" w:themeColor="text1"/>
                                  <w:u w:val="single"/>
                                </w:rPr>
                                <w:t>Rue de Gembloux</w:t>
                              </w:r>
                              <w:r w:rsidR="0086450D" w:rsidRPr="00387A07">
                                <w:rPr>
                                  <w:color w:val="000000" w:themeColor="text1"/>
                                  <w:u w:val="single"/>
                                </w:rPr>
                                <w:t xml:space="preserve">, 2 - </w:t>
                              </w:r>
                              <w:r w:rsidR="005A3F01" w:rsidRPr="00387A07">
                                <w:rPr>
                                  <w:color w:val="000000" w:themeColor="text1"/>
                                  <w:u w:val="single"/>
                                </w:rPr>
                                <w:t>1450 CHASTRE</w:t>
                              </w:r>
                              <w:r w:rsidR="0086450D" w:rsidRPr="00387A07">
                                <w:rPr>
                                  <w:color w:val="000000" w:themeColor="text1"/>
                                  <w:u w:val="single"/>
                                </w:rPr>
                                <w:t xml:space="preserve"> – Au 1er janvier 2023 : Le Mazerin – Rue du Cerf, 200 – 1332 GENVAL</w:t>
                              </w:r>
                            </w:sdtContent>
                          </w:sdt>
                          <w:r w:rsidR="006F09EF">
                            <w:rPr>
                              <w:color w:val="002060"/>
                            </w:rPr>
                            <w:t xml:space="preserve"> </w:t>
                          </w:r>
                        </w:p>
                      </w:txbxContent>
                    </v:textbox>
                    <w10:wrap anchorx="margin" anchory="page"/>
                  </v:shape>
                </w:pict>
              </mc:Fallback>
            </mc:AlternateContent>
          </w:r>
          <w:r w:rsidR="00732609">
            <w:br w:type="page"/>
          </w:r>
        </w:p>
      </w:sdtContent>
    </w:sdt>
    <w:p w14:paraId="5FD8DFFF" w14:textId="77777777" w:rsidR="00792D28" w:rsidRPr="00792D28" w:rsidRDefault="001D24DB" w:rsidP="00EE535E">
      <w:pPr>
        <w:jc w:val="center"/>
        <w:rPr>
          <w:b/>
          <w:color w:val="002060"/>
          <w:sz w:val="16"/>
          <w:szCs w:val="16"/>
        </w:rPr>
      </w:pPr>
      <w:r>
        <w:rPr>
          <w:b/>
          <w:color w:val="002060"/>
          <w:sz w:val="16"/>
          <w:szCs w:val="16"/>
        </w:rPr>
        <w:lastRenderedPageBreak/>
        <w:pict w14:anchorId="7D8D718F">
          <v:rect id="_x0000_i1025" style="width:0;height:1.5pt" o:hralign="center" o:hrstd="t" o:hr="t" fillcolor="#a0a0a0" stroked="f"/>
        </w:pict>
      </w:r>
    </w:p>
    <w:p w14:paraId="53E413BA" w14:textId="081A941A" w:rsidR="0085563B" w:rsidRPr="00EE535E" w:rsidRDefault="007F3BCA" w:rsidP="00F3507E">
      <w:pPr>
        <w:spacing w:after="0"/>
        <w:jc w:val="center"/>
        <w:rPr>
          <w:rFonts w:ascii="Arial" w:hAnsi="Arial" w:cs="Arial"/>
          <w:b/>
          <w:color w:val="002060"/>
          <w:sz w:val="28"/>
          <w:szCs w:val="28"/>
        </w:rPr>
      </w:pPr>
      <w:r w:rsidRPr="00EE535E">
        <w:rPr>
          <w:rFonts w:ascii="Arial" w:hAnsi="Arial" w:cs="Arial"/>
          <w:b/>
          <w:color w:val="002060"/>
          <w:sz w:val="28"/>
          <w:szCs w:val="28"/>
        </w:rPr>
        <w:t>CONVENTION DE COLLABORATION</w:t>
      </w:r>
      <w:r w:rsidR="0086450D">
        <w:rPr>
          <w:rFonts w:ascii="Arial" w:hAnsi="Arial" w:cs="Arial"/>
          <w:b/>
          <w:color w:val="002060"/>
          <w:sz w:val="28"/>
          <w:szCs w:val="28"/>
        </w:rPr>
        <w:t xml:space="preserve"> </w:t>
      </w:r>
      <w:r w:rsidRPr="00EE535E">
        <w:rPr>
          <w:rFonts w:ascii="Arial" w:hAnsi="Arial" w:cs="Arial"/>
          <w:b/>
          <w:color w:val="002060"/>
          <w:sz w:val="28"/>
          <w:szCs w:val="28"/>
        </w:rPr>
        <w:t xml:space="preserve">ENTRE </w:t>
      </w:r>
    </w:p>
    <w:p w14:paraId="6FD5AF64" w14:textId="77777777" w:rsidR="007F3BCA" w:rsidRPr="00EE535E" w:rsidRDefault="0085563B" w:rsidP="00F3507E">
      <w:pPr>
        <w:spacing w:after="0"/>
        <w:jc w:val="center"/>
        <w:rPr>
          <w:rFonts w:ascii="Arial" w:hAnsi="Arial" w:cs="Arial"/>
          <w:b/>
          <w:color w:val="002060"/>
          <w:sz w:val="28"/>
          <w:szCs w:val="28"/>
        </w:rPr>
      </w:pPr>
      <w:r w:rsidRPr="00EE535E">
        <w:rPr>
          <w:rFonts w:ascii="Arial" w:hAnsi="Arial" w:cs="Arial"/>
          <w:b/>
          <w:color w:val="002060"/>
          <w:sz w:val="28"/>
          <w:szCs w:val="28"/>
        </w:rPr>
        <w:t>LA COMMUNE DE BRAINE-LE-CHATEAU</w:t>
      </w:r>
      <w:r w:rsidR="007F3BCA" w:rsidRPr="00EE535E">
        <w:rPr>
          <w:rFonts w:ascii="Arial" w:hAnsi="Arial" w:cs="Arial"/>
          <w:b/>
          <w:color w:val="002060"/>
          <w:sz w:val="28"/>
          <w:szCs w:val="28"/>
        </w:rPr>
        <w:t xml:space="preserve"> </w:t>
      </w:r>
    </w:p>
    <w:p w14:paraId="73B693F3" w14:textId="77777777" w:rsidR="00E4775E" w:rsidRPr="00EE535E" w:rsidRDefault="007F3BCA" w:rsidP="00F3507E">
      <w:pPr>
        <w:spacing w:after="0"/>
        <w:jc w:val="center"/>
        <w:rPr>
          <w:rFonts w:ascii="Arial" w:hAnsi="Arial" w:cs="Arial"/>
          <w:b/>
          <w:color w:val="002060"/>
          <w:sz w:val="28"/>
          <w:szCs w:val="28"/>
        </w:rPr>
      </w:pPr>
      <w:r w:rsidRPr="00EE535E">
        <w:rPr>
          <w:rFonts w:ascii="Arial" w:hAnsi="Arial" w:cs="Arial"/>
          <w:b/>
          <w:color w:val="002060"/>
          <w:sz w:val="28"/>
          <w:szCs w:val="28"/>
        </w:rPr>
        <w:t>ET L’INTERCOMMUNALE SOCIALE DU BRABANT WALLON</w:t>
      </w:r>
    </w:p>
    <w:p w14:paraId="3E56BE99" w14:textId="4D34AF10" w:rsidR="00EE535E" w:rsidRDefault="007F3BCA" w:rsidP="00F3507E">
      <w:pPr>
        <w:spacing w:after="0"/>
        <w:jc w:val="center"/>
        <w:rPr>
          <w:rFonts w:ascii="Arial" w:hAnsi="Arial" w:cs="Arial"/>
          <w:b/>
          <w:color w:val="002060"/>
          <w:sz w:val="28"/>
          <w:szCs w:val="28"/>
        </w:rPr>
      </w:pPr>
      <w:r w:rsidRPr="00EE535E">
        <w:rPr>
          <w:rFonts w:ascii="Arial" w:hAnsi="Arial" w:cs="Arial"/>
          <w:b/>
          <w:color w:val="002060"/>
          <w:sz w:val="28"/>
          <w:szCs w:val="28"/>
        </w:rPr>
        <w:t>EXERCICE 202</w:t>
      </w:r>
      <w:r w:rsidR="0086450D">
        <w:rPr>
          <w:rFonts w:ascii="Arial" w:hAnsi="Arial" w:cs="Arial"/>
          <w:b/>
          <w:color w:val="002060"/>
          <w:sz w:val="28"/>
          <w:szCs w:val="28"/>
        </w:rPr>
        <w:t>3</w:t>
      </w:r>
    </w:p>
    <w:p w14:paraId="20DACE06" w14:textId="77777777" w:rsidR="00792D28" w:rsidRPr="00EE535E" w:rsidRDefault="001D24DB" w:rsidP="00F3507E">
      <w:pPr>
        <w:spacing w:after="0"/>
        <w:jc w:val="center"/>
        <w:rPr>
          <w:rFonts w:ascii="Arial" w:hAnsi="Arial" w:cs="Arial"/>
          <w:b/>
          <w:color w:val="002060"/>
          <w:sz w:val="28"/>
          <w:szCs w:val="28"/>
        </w:rPr>
      </w:pPr>
      <w:r>
        <w:rPr>
          <w:b/>
          <w:color w:val="002060"/>
          <w:sz w:val="16"/>
          <w:szCs w:val="16"/>
        </w:rPr>
        <w:pict w14:anchorId="364A7F20">
          <v:rect id="_x0000_i1026" style="width:0;height:1.5pt" o:hralign="center" o:hrstd="t" o:hr="t" fillcolor="#a0a0a0" stroked="f"/>
        </w:pict>
      </w:r>
    </w:p>
    <w:p w14:paraId="051E78E0" w14:textId="77777777" w:rsidR="007F3BCA" w:rsidRPr="00EE535E" w:rsidRDefault="000432AE" w:rsidP="00F3507E">
      <w:pPr>
        <w:spacing w:after="0"/>
        <w:jc w:val="center"/>
        <w:rPr>
          <w:rFonts w:ascii="Arial" w:hAnsi="Arial" w:cs="Arial"/>
          <w:color w:val="002060"/>
          <w:sz w:val="20"/>
          <w:szCs w:val="20"/>
        </w:rPr>
      </w:pPr>
      <w:r w:rsidRPr="00EE535E">
        <w:rPr>
          <w:rFonts w:ascii="Arial" w:hAnsi="Arial" w:cs="Arial"/>
          <w:color w:val="002060"/>
          <w:sz w:val="20"/>
          <w:szCs w:val="20"/>
        </w:rPr>
        <w:t>ENTRE</w:t>
      </w:r>
      <w:r w:rsidR="00792D28" w:rsidRPr="00EE535E">
        <w:rPr>
          <w:rFonts w:ascii="Arial" w:hAnsi="Arial" w:cs="Arial"/>
          <w:color w:val="002060"/>
          <w:sz w:val="20"/>
          <w:szCs w:val="20"/>
        </w:rPr>
        <w:t> :</w:t>
      </w:r>
    </w:p>
    <w:p w14:paraId="7D0FE1CB" w14:textId="0AD0CD0E" w:rsidR="00792D28" w:rsidRDefault="004D6C30" w:rsidP="00B26A22">
      <w:pPr>
        <w:spacing w:after="0"/>
        <w:jc w:val="both"/>
        <w:rPr>
          <w:rFonts w:ascii="Arial" w:hAnsi="Arial" w:cs="Arial"/>
          <w:color w:val="002060"/>
          <w:sz w:val="20"/>
          <w:szCs w:val="20"/>
        </w:rPr>
      </w:pPr>
      <w:r>
        <w:rPr>
          <w:rFonts w:ascii="Arial" w:hAnsi="Arial" w:cs="Arial"/>
          <w:color w:val="002060"/>
          <w:sz w:val="20"/>
          <w:szCs w:val="20"/>
        </w:rPr>
        <w:t>L</w:t>
      </w:r>
      <w:r w:rsidR="00792D28" w:rsidRPr="00EE535E">
        <w:rPr>
          <w:rFonts w:ascii="Arial" w:hAnsi="Arial" w:cs="Arial"/>
          <w:color w:val="002060"/>
          <w:sz w:val="20"/>
          <w:szCs w:val="20"/>
        </w:rPr>
        <w:t xml:space="preserve">a </w:t>
      </w:r>
      <w:r w:rsidR="0085563B" w:rsidRPr="00EE535E">
        <w:rPr>
          <w:rFonts w:ascii="Arial" w:hAnsi="Arial" w:cs="Arial"/>
          <w:color w:val="002060"/>
          <w:sz w:val="20"/>
          <w:szCs w:val="20"/>
        </w:rPr>
        <w:t>Commune de Braine-</w:t>
      </w:r>
      <w:r w:rsidR="00A74D20" w:rsidRPr="00EE535E">
        <w:rPr>
          <w:rFonts w:ascii="Arial" w:hAnsi="Arial" w:cs="Arial"/>
          <w:color w:val="002060"/>
          <w:sz w:val="20"/>
          <w:szCs w:val="20"/>
        </w:rPr>
        <w:t>l</w:t>
      </w:r>
      <w:r w:rsidR="0085563B" w:rsidRPr="00EE535E">
        <w:rPr>
          <w:rFonts w:ascii="Arial" w:hAnsi="Arial" w:cs="Arial"/>
          <w:color w:val="002060"/>
          <w:sz w:val="20"/>
          <w:szCs w:val="20"/>
        </w:rPr>
        <w:t>e-Château</w:t>
      </w:r>
      <w:r w:rsidR="00792D28" w:rsidRPr="00EE535E">
        <w:rPr>
          <w:rFonts w:ascii="Arial" w:hAnsi="Arial" w:cs="Arial"/>
          <w:color w:val="002060"/>
          <w:sz w:val="20"/>
          <w:szCs w:val="20"/>
        </w:rPr>
        <w:t xml:space="preserve">, représentée par Monsieur </w:t>
      </w:r>
      <w:r w:rsidR="0086450D">
        <w:rPr>
          <w:rFonts w:ascii="Arial" w:hAnsi="Arial" w:cs="Arial"/>
          <w:i/>
          <w:color w:val="002060"/>
          <w:sz w:val="20"/>
          <w:szCs w:val="20"/>
        </w:rPr>
        <w:t>Nicolas TAMIGNIAU</w:t>
      </w:r>
      <w:r w:rsidR="00792D28" w:rsidRPr="00EE535E">
        <w:rPr>
          <w:rFonts w:ascii="Arial" w:hAnsi="Arial" w:cs="Arial"/>
          <w:color w:val="002060"/>
          <w:sz w:val="20"/>
          <w:szCs w:val="20"/>
        </w:rPr>
        <w:t xml:space="preserve">, Bourgmestre et Monsieur </w:t>
      </w:r>
      <w:r w:rsidR="0085563B" w:rsidRPr="00EE535E">
        <w:rPr>
          <w:rFonts w:ascii="Arial" w:hAnsi="Arial" w:cs="Arial"/>
          <w:i/>
          <w:color w:val="002060"/>
          <w:sz w:val="20"/>
          <w:szCs w:val="20"/>
        </w:rPr>
        <w:t>Marc LENNARTS</w:t>
      </w:r>
      <w:r w:rsidR="00792D28" w:rsidRPr="00EE535E">
        <w:rPr>
          <w:rFonts w:ascii="Arial" w:hAnsi="Arial" w:cs="Arial"/>
          <w:color w:val="002060"/>
          <w:sz w:val="20"/>
          <w:szCs w:val="20"/>
        </w:rPr>
        <w:t xml:space="preserve">, Directeur général, ci-après dénommée la </w:t>
      </w:r>
      <w:r w:rsidR="0085563B" w:rsidRPr="00EE535E">
        <w:rPr>
          <w:rFonts w:ascii="Arial" w:hAnsi="Arial" w:cs="Arial"/>
          <w:color w:val="002060"/>
          <w:sz w:val="20"/>
          <w:szCs w:val="20"/>
        </w:rPr>
        <w:t>Commune</w:t>
      </w:r>
      <w:r w:rsidR="00792D28" w:rsidRPr="00EE535E">
        <w:rPr>
          <w:rFonts w:ascii="Arial" w:hAnsi="Arial" w:cs="Arial"/>
          <w:color w:val="002060"/>
          <w:sz w:val="20"/>
          <w:szCs w:val="20"/>
        </w:rPr>
        <w:t> ;</w:t>
      </w:r>
      <w:r w:rsidR="00B26A22">
        <w:rPr>
          <w:rFonts w:ascii="Arial" w:hAnsi="Arial" w:cs="Arial"/>
          <w:color w:val="002060"/>
          <w:sz w:val="20"/>
          <w:szCs w:val="20"/>
        </w:rPr>
        <w:br/>
      </w:r>
      <w:r>
        <w:rPr>
          <w:rFonts w:ascii="Arial" w:hAnsi="Arial" w:cs="Arial"/>
          <w:color w:val="002060"/>
          <w:sz w:val="20"/>
          <w:szCs w:val="20"/>
        </w:rPr>
        <w:t xml:space="preserve">Le Pouvoir organisateur de l’Ecole </w:t>
      </w:r>
      <w:r w:rsidR="00B26A22">
        <w:rPr>
          <w:rFonts w:ascii="Arial" w:hAnsi="Arial" w:cs="Arial"/>
          <w:color w:val="002060"/>
          <w:sz w:val="20"/>
          <w:szCs w:val="20"/>
        </w:rPr>
        <w:t xml:space="preserve">les Marronniers, représenté par </w:t>
      </w:r>
      <w:r w:rsidR="006B21F0">
        <w:rPr>
          <w:rFonts w:ascii="Arial" w:hAnsi="Arial" w:cs="Arial"/>
          <w:color w:val="002060"/>
          <w:sz w:val="20"/>
          <w:szCs w:val="20"/>
        </w:rPr>
        <w:t xml:space="preserve"> </w:t>
      </w:r>
      <w:r w:rsidR="006B21F0" w:rsidRPr="00EB4BA8">
        <w:rPr>
          <w:rFonts w:ascii="Arial" w:hAnsi="Arial" w:cs="Arial"/>
          <w:i/>
          <w:iCs/>
          <w:color w:val="002060"/>
          <w:sz w:val="20"/>
          <w:szCs w:val="20"/>
        </w:rPr>
        <w:t xml:space="preserve">Madame </w:t>
      </w:r>
      <w:r w:rsidR="00EB4BA8" w:rsidRPr="00EB4BA8">
        <w:rPr>
          <w:rFonts w:ascii="Arial" w:hAnsi="Arial" w:cs="Arial"/>
          <w:i/>
          <w:iCs/>
          <w:color w:val="002060"/>
          <w:sz w:val="20"/>
          <w:szCs w:val="20"/>
        </w:rPr>
        <w:t xml:space="preserve">Natacha </w:t>
      </w:r>
      <w:r w:rsidR="006B21F0" w:rsidRPr="00EB4BA8">
        <w:rPr>
          <w:rFonts w:ascii="Arial" w:hAnsi="Arial" w:cs="Arial"/>
          <w:i/>
          <w:iCs/>
          <w:color w:val="002060"/>
          <w:sz w:val="20"/>
          <w:szCs w:val="20"/>
        </w:rPr>
        <w:t>De BOLLE</w:t>
      </w:r>
      <w:r w:rsidR="00B26A22">
        <w:rPr>
          <w:rFonts w:ascii="Arial" w:hAnsi="Arial" w:cs="Arial"/>
          <w:color w:val="002060"/>
          <w:sz w:val="20"/>
          <w:szCs w:val="20"/>
        </w:rPr>
        <w:t> ;</w:t>
      </w:r>
    </w:p>
    <w:p w14:paraId="65562054" w14:textId="77777777" w:rsidR="004D6C30" w:rsidRDefault="004D6C30" w:rsidP="00B26A22">
      <w:pPr>
        <w:spacing w:after="0"/>
        <w:jc w:val="both"/>
        <w:rPr>
          <w:rFonts w:ascii="Arial" w:hAnsi="Arial" w:cs="Arial"/>
          <w:color w:val="002060"/>
          <w:sz w:val="20"/>
          <w:szCs w:val="20"/>
        </w:rPr>
      </w:pPr>
      <w:r>
        <w:rPr>
          <w:rFonts w:ascii="Arial" w:hAnsi="Arial" w:cs="Arial"/>
          <w:color w:val="002060"/>
          <w:sz w:val="20"/>
          <w:szCs w:val="20"/>
        </w:rPr>
        <w:t xml:space="preserve">Le </w:t>
      </w:r>
      <w:r w:rsidR="00B26A22">
        <w:rPr>
          <w:rFonts w:ascii="Arial" w:hAnsi="Arial" w:cs="Arial"/>
          <w:color w:val="002060"/>
          <w:sz w:val="20"/>
          <w:szCs w:val="20"/>
        </w:rPr>
        <w:t>P</w:t>
      </w:r>
      <w:r>
        <w:rPr>
          <w:rFonts w:ascii="Arial" w:hAnsi="Arial" w:cs="Arial"/>
          <w:color w:val="002060"/>
          <w:sz w:val="20"/>
          <w:szCs w:val="20"/>
        </w:rPr>
        <w:t xml:space="preserve">ouvoir organisateur de l’Ecole </w:t>
      </w:r>
      <w:r w:rsidR="00B26A22">
        <w:rPr>
          <w:rFonts w:ascii="Arial" w:hAnsi="Arial" w:cs="Arial"/>
          <w:color w:val="002060"/>
          <w:sz w:val="20"/>
          <w:szCs w:val="20"/>
        </w:rPr>
        <w:t xml:space="preserve">St Rémy, représenté par </w:t>
      </w:r>
      <w:r w:rsidR="00A50E78">
        <w:rPr>
          <w:rFonts w:ascii="Arial" w:hAnsi="Arial" w:cs="Arial"/>
          <w:color w:val="002060"/>
          <w:sz w:val="20"/>
          <w:szCs w:val="20"/>
        </w:rPr>
        <w:t xml:space="preserve">Monsieur </w:t>
      </w:r>
      <w:r w:rsidR="00A50E78" w:rsidRPr="00A50E78">
        <w:rPr>
          <w:rFonts w:ascii="Arial" w:hAnsi="Arial" w:cs="Arial"/>
          <w:i/>
          <w:color w:val="002060"/>
          <w:sz w:val="20"/>
          <w:szCs w:val="20"/>
        </w:rPr>
        <w:t>Guy VANDENBRIL</w:t>
      </w:r>
      <w:r w:rsidR="00B26A22">
        <w:rPr>
          <w:rFonts w:ascii="Arial" w:hAnsi="Arial" w:cs="Arial"/>
          <w:color w:val="002060"/>
          <w:sz w:val="20"/>
          <w:szCs w:val="20"/>
        </w:rPr>
        <w:t> ;</w:t>
      </w:r>
    </w:p>
    <w:p w14:paraId="342332D3" w14:textId="77777777" w:rsidR="00EE535E" w:rsidRDefault="00792D28" w:rsidP="00B26A22">
      <w:pPr>
        <w:spacing w:after="0"/>
        <w:jc w:val="both"/>
        <w:rPr>
          <w:rFonts w:ascii="Arial" w:hAnsi="Arial" w:cs="Arial"/>
          <w:color w:val="002060"/>
          <w:sz w:val="20"/>
          <w:szCs w:val="20"/>
        </w:rPr>
      </w:pPr>
      <w:r w:rsidRPr="00EE535E">
        <w:rPr>
          <w:rFonts w:ascii="Arial" w:hAnsi="Arial" w:cs="Arial"/>
          <w:color w:val="002060"/>
          <w:sz w:val="20"/>
          <w:szCs w:val="20"/>
        </w:rPr>
        <w:t xml:space="preserve">Et l’Intercommunale sociale du Brabant wallon (ISBW), située rue de Gembloux, 2 à 1450 Chastre, représentée par Madame </w:t>
      </w:r>
      <w:r w:rsidRPr="00EE535E">
        <w:rPr>
          <w:rFonts w:ascii="Arial" w:hAnsi="Arial" w:cs="Arial"/>
          <w:i/>
          <w:color w:val="002060"/>
          <w:sz w:val="20"/>
          <w:szCs w:val="20"/>
        </w:rPr>
        <w:t>Anne MASSON</w:t>
      </w:r>
      <w:r w:rsidRPr="00EE535E">
        <w:rPr>
          <w:rFonts w:ascii="Arial" w:hAnsi="Arial" w:cs="Arial"/>
          <w:color w:val="002060"/>
          <w:sz w:val="20"/>
          <w:szCs w:val="20"/>
        </w:rPr>
        <w:t xml:space="preserve">, Présidente, et Monsieur </w:t>
      </w:r>
      <w:r w:rsidRPr="00EE535E">
        <w:rPr>
          <w:rFonts w:ascii="Arial" w:hAnsi="Arial" w:cs="Arial"/>
          <w:i/>
          <w:color w:val="002060"/>
          <w:sz w:val="20"/>
          <w:szCs w:val="20"/>
        </w:rPr>
        <w:t>Vincent DE LAET</w:t>
      </w:r>
      <w:r w:rsidRPr="00EE535E">
        <w:rPr>
          <w:rFonts w:ascii="Arial" w:hAnsi="Arial" w:cs="Arial"/>
          <w:color w:val="002060"/>
          <w:sz w:val="20"/>
          <w:szCs w:val="20"/>
        </w:rPr>
        <w:t>, Directeur général, ci-après dénommée l’ISBW ;</w:t>
      </w:r>
    </w:p>
    <w:p w14:paraId="4561893E" w14:textId="77777777" w:rsidR="00792D28" w:rsidRPr="00EE535E" w:rsidRDefault="000432AE" w:rsidP="00F3507E">
      <w:pPr>
        <w:spacing w:after="0"/>
        <w:jc w:val="center"/>
        <w:rPr>
          <w:rFonts w:ascii="Arial" w:hAnsi="Arial" w:cs="Arial"/>
          <w:color w:val="002060"/>
          <w:sz w:val="20"/>
          <w:szCs w:val="20"/>
        </w:rPr>
      </w:pPr>
      <w:r w:rsidRPr="00EE535E">
        <w:rPr>
          <w:rFonts w:ascii="Arial" w:hAnsi="Arial" w:cs="Arial"/>
          <w:color w:val="002060"/>
          <w:sz w:val="20"/>
          <w:szCs w:val="20"/>
        </w:rPr>
        <w:t>IL EST CONVENU CE QUI SUIT</w:t>
      </w:r>
      <w:r w:rsidR="00792D28" w:rsidRPr="00EE535E">
        <w:rPr>
          <w:rFonts w:ascii="Arial" w:hAnsi="Arial" w:cs="Arial"/>
          <w:color w:val="002060"/>
          <w:sz w:val="20"/>
          <w:szCs w:val="20"/>
        </w:rPr>
        <w:t> :</w:t>
      </w:r>
    </w:p>
    <w:p w14:paraId="49DAD907" w14:textId="77777777" w:rsidR="004D1E45" w:rsidRDefault="001D24DB" w:rsidP="00F3507E">
      <w:pPr>
        <w:spacing w:after="0"/>
        <w:jc w:val="center"/>
        <w:rPr>
          <w:b/>
          <w:color w:val="002060"/>
          <w:sz w:val="28"/>
          <w:szCs w:val="28"/>
        </w:rPr>
      </w:pPr>
      <w:r>
        <w:rPr>
          <w:b/>
          <w:color w:val="002060"/>
          <w:sz w:val="16"/>
          <w:szCs w:val="16"/>
        </w:rPr>
        <w:pict w14:anchorId="62FBB1FC">
          <v:rect id="_x0000_i1027" style="width:0;height:1.5pt" o:hralign="center" o:hrstd="t" o:hr="t" fillcolor="#a0a0a0" stroked="f"/>
        </w:pict>
      </w:r>
    </w:p>
    <w:p w14:paraId="6BC4C2A6" w14:textId="210A0B63" w:rsidR="00EE535E" w:rsidRPr="00EE535E" w:rsidRDefault="006F09EF" w:rsidP="00F3507E">
      <w:pPr>
        <w:spacing w:after="0"/>
        <w:jc w:val="center"/>
        <w:rPr>
          <w:rFonts w:ascii="Arial" w:hAnsi="Arial" w:cs="Arial"/>
          <w:b/>
          <w:color w:val="002060"/>
          <w:sz w:val="28"/>
          <w:szCs w:val="28"/>
        </w:rPr>
      </w:pPr>
      <w:r w:rsidRPr="00EE535E">
        <w:rPr>
          <w:rFonts w:ascii="Arial" w:hAnsi="Arial" w:cs="Arial"/>
          <w:b/>
          <w:color w:val="002060"/>
          <w:sz w:val="28"/>
          <w:szCs w:val="28"/>
        </w:rPr>
        <w:t>CADRE G</w:t>
      </w:r>
      <w:r w:rsidR="0086450D">
        <w:rPr>
          <w:rFonts w:ascii="Arial" w:hAnsi="Arial" w:cs="Arial"/>
          <w:b/>
          <w:color w:val="002060"/>
          <w:sz w:val="28"/>
          <w:szCs w:val="28"/>
        </w:rPr>
        <w:t>É</w:t>
      </w:r>
      <w:r w:rsidRPr="00EE535E">
        <w:rPr>
          <w:rFonts w:ascii="Arial" w:hAnsi="Arial" w:cs="Arial"/>
          <w:b/>
          <w:color w:val="002060"/>
          <w:sz w:val="28"/>
          <w:szCs w:val="28"/>
        </w:rPr>
        <w:t>N</w:t>
      </w:r>
      <w:r w:rsidR="0086450D">
        <w:rPr>
          <w:rFonts w:ascii="Arial" w:hAnsi="Arial" w:cs="Arial"/>
          <w:b/>
          <w:color w:val="002060"/>
          <w:sz w:val="28"/>
          <w:szCs w:val="28"/>
        </w:rPr>
        <w:t>É</w:t>
      </w:r>
      <w:r w:rsidRPr="00EE535E">
        <w:rPr>
          <w:rFonts w:ascii="Arial" w:hAnsi="Arial" w:cs="Arial"/>
          <w:b/>
          <w:color w:val="002060"/>
          <w:sz w:val="28"/>
          <w:szCs w:val="28"/>
        </w:rPr>
        <w:t>RAL DE LA COLLABORATION</w:t>
      </w:r>
    </w:p>
    <w:p w14:paraId="766C43BA" w14:textId="77777777" w:rsidR="00EE535E" w:rsidRDefault="001D24DB" w:rsidP="00F3507E">
      <w:pPr>
        <w:spacing w:after="0"/>
        <w:jc w:val="center"/>
        <w:rPr>
          <w:b/>
          <w:color w:val="002060"/>
          <w:sz w:val="28"/>
          <w:szCs w:val="28"/>
        </w:rPr>
      </w:pPr>
      <w:r>
        <w:rPr>
          <w:b/>
          <w:color w:val="002060"/>
          <w:sz w:val="16"/>
          <w:szCs w:val="16"/>
        </w:rPr>
        <w:pict w14:anchorId="6CE7F5B3">
          <v:rect id="_x0000_i1028" style="width:0;height:1.5pt" o:hralign="center" o:hrstd="t" o:hr="t" fillcolor="#a0a0a0" stroked="f"/>
        </w:pict>
      </w:r>
    </w:p>
    <w:p w14:paraId="326F264A" w14:textId="1C7B9172" w:rsidR="00EE535E" w:rsidRPr="00EE535E" w:rsidRDefault="006F09EF" w:rsidP="00F3507E">
      <w:pPr>
        <w:spacing w:after="0"/>
        <w:rPr>
          <w:rFonts w:ascii="Arial" w:hAnsi="Arial" w:cs="Arial"/>
          <w:b/>
          <w:color w:val="002060"/>
          <w:sz w:val="22"/>
          <w:szCs w:val="22"/>
        </w:rPr>
      </w:pPr>
      <w:r w:rsidRPr="00EE535E">
        <w:rPr>
          <w:rFonts w:ascii="Arial" w:hAnsi="Arial" w:cs="Arial"/>
          <w:b/>
          <w:color w:val="002060"/>
          <w:sz w:val="22"/>
          <w:szCs w:val="22"/>
        </w:rPr>
        <w:t>ARTICLE 1 : CADRE R</w:t>
      </w:r>
      <w:r w:rsidR="0086450D">
        <w:rPr>
          <w:rFonts w:ascii="Arial" w:hAnsi="Arial" w:cs="Arial"/>
          <w:b/>
          <w:color w:val="002060"/>
          <w:sz w:val="22"/>
          <w:szCs w:val="22"/>
        </w:rPr>
        <w:t>É</w:t>
      </w:r>
      <w:r w:rsidRPr="00EE535E">
        <w:rPr>
          <w:rFonts w:ascii="Arial" w:hAnsi="Arial" w:cs="Arial"/>
          <w:b/>
          <w:color w:val="002060"/>
          <w:sz w:val="22"/>
          <w:szCs w:val="22"/>
        </w:rPr>
        <w:t>GLEMENTAIRE</w:t>
      </w:r>
    </w:p>
    <w:p w14:paraId="6D1CB820" w14:textId="77777777" w:rsidR="006F09EF" w:rsidRPr="00EE535E" w:rsidRDefault="001D24DB" w:rsidP="00F3507E">
      <w:pPr>
        <w:spacing w:after="0"/>
        <w:rPr>
          <w:rFonts w:ascii="Arial" w:hAnsi="Arial" w:cs="Arial"/>
          <w:b/>
          <w:color w:val="002060"/>
          <w:sz w:val="24"/>
          <w:szCs w:val="24"/>
        </w:rPr>
      </w:pPr>
      <w:r>
        <w:rPr>
          <w:b/>
          <w:color w:val="002060"/>
          <w:sz w:val="16"/>
          <w:szCs w:val="16"/>
        </w:rPr>
        <w:pict w14:anchorId="19C9B61C">
          <v:rect id="_x0000_i1029" style="width:0;height:1.5pt" o:hralign="center" o:hrstd="t" o:hr="t" fillcolor="#a0a0a0" stroked="f"/>
        </w:pict>
      </w:r>
    </w:p>
    <w:p w14:paraId="01D09C44" w14:textId="77777777" w:rsidR="006F09EF" w:rsidRPr="00EE535E" w:rsidRDefault="006F09EF" w:rsidP="00F3507E">
      <w:pPr>
        <w:spacing w:after="0"/>
        <w:jc w:val="both"/>
        <w:rPr>
          <w:rFonts w:ascii="Arial" w:hAnsi="Arial" w:cs="Arial"/>
          <w:color w:val="002060"/>
          <w:sz w:val="20"/>
          <w:szCs w:val="20"/>
        </w:rPr>
      </w:pPr>
      <w:r w:rsidRPr="00EE535E">
        <w:rPr>
          <w:rFonts w:ascii="Arial" w:hAnsi="Arial" w:cs="Arial"/>
          <w:color w:val="002060"/>
          <w:sz w:val="20"/>
          <w:szCs w:val="20"/>
        </w:rPr>
        <w:t xml:space="preserve">L’ISBW assure, en dehors des heures scolaires, un accueil, un encadrement et des animations pour les enfants âgés de 2,5 ans jusqu’à la fin de leur scolarité dans l’enseignement fondamental. </w:t>
      </w:r>
    </w:p>
    <w:p w14:paraId="3B077AE6" w14:textId="77777777" w:rsidR="00C23A77" w:rsidRPr="00EE535E" w:rsidRDefault="006F09EF" w:rsidP="00F3507E">
      <w:pPr>
        <w:spacing w:after="0"/>
        <w:jc w:val="both"/>
        <w:rPr>
          <w:rFonts w:ascii="Arial" w:hAnsi="Arial" w:cs="Arial"/>
          <w:color w:val="002060"/>
          <w:sz w:val="20"/>
          <w:szCs w:val="20"/>
        </w:rPr>
      </w:pPr>
      <w:r w:rsidRPr="00EE535E">
        <w:rPr>
          <w:rFonts w:ascii="Arial" w:hAnsi="Arial" w:cs="Arial"/>
          <w:color w:val="002060"/>
          <w:sz w:val="20"/>
          <w:szCs w:val="20"/>
        </w:rPr>
        <w:t xml:space="preserve">L’accueil est réalisé avant et après l’école, le mercredi après-midi et durant les congés scolaires. Il est accessible à tous les enfants, dans le respect du principe de continuité spatio-temporelle en ce qui concerne l’accueil extrascolaire et en fonction du nombre de places disponibles </w:t>
      </w:r>
      <w:r w:rsidR="002158C2" w:rsidRPr="00EE535E">
        <w:rPr>
          <w:rFonts w:ascii="Arial" w:hAnsi="Arial" w:cs="Arial"/>
          <w:color w:val="002060"/>
          <w:sz w:val="20"/>
          <w:szCs w:val="20"/>
        </w:rPr>
        <w:t>en ce qui concerne</w:t>
      </w:r>
      <w:r w:rsidRPr="00EE535E">
        <w:rPr>
          <w:rFonts w:ascii="Arial" w:hAnsi="Arial" w:cs="Arial"/>
          <w:color w:val="002060"/>
          <w:sz w:val="20"/>
          <w:szCs w:val="20"/>
        </w:rPr>
        <w:t xml:space="preserve"> les plaines de vacances.</w:t>
      </w:r>
    </w:p>
    <w:p w14:paraId="2902AB1E" w14:textId="77777777" w:rsidR="006F09EF" w:rsidRPr="00EE535E" w:rsidRDefault="006F09EF" w:rsidP="00F3507E">
      <w:pPr>
        <w:spacing w:after="0"/>
        <w:jc w:val="both"/>
        <w:rPr>
          <w:rFonts w:ascii="Arial" w:hAnsi="Arial" w:cs="Arial"/>
          <w:color w:val="002060"/>
          <w:sz w:val="20"/>
          <w:szCs w:val="20"/>
        </w:rPr>
      </w:pPr>
      <w:r w:rsidRPr="00EE535E">
        <w:rPr>
          <w:rFonts w:ascii="Arial" w:hAnsi="Arial" w:cs="Arial"/>
          <w:color w:val="002060"/>
          <w:sz w:val="20"/>
          <w:szCs w:val="20"/>
        </w:rPr>
        <w:t xml:space="preserve">L’accueil s’organise dans le cadre de l’arrêté du Gouvernement de la Communauté française du 22 novembre 2017 modifiant l’arrêté du Gouvernement de la Communauté française du 27 février 2003 portant règlementation générale des milieux d’accueil ainsi que l’arrêté du Gouvernement de la Communauté française du 3 décembre 2003 fixant les modalités d’application du décret du 3 juillet 2003 relatif à la coordination de l’accueil des enfants durant leur temps libre et au soutien de l’accueil extrascolaire. </w:t>
      </w:r>
    </w:p>
    <w:p w14:paraId="666B550B" w14:textId="77777777" w:rsidR="00C23A77" w:rsidRDefault="006F09EF" w:rsidP="00F3507E">
      <w:pPr>
        <w:spacing w:after="0"/>
        <w:jc w:val="both"/>
        <w:rPr>
          <w:rFonts w:ascii="Arial" w:hAnsi="Arial" w:cs="Arial"/>
          <w:color w:val="002060"/>
          <w:sz w:val="20"/>
          <w:szCs w:val="20"/>
        </w:rPr>
      </w:pPr>
      <w:r w:rsidRPr="00EE535E">
        <w:rPr>
          <w:rFonts w:ascii="Arial" w:hAnsi="Arial" w:cs="Arial"/>
          <w:color w:val="002060"/>
          <w:sz w:val="20"/>
          <w:szCs w:val="20"/>
        </w:rPr>
        <w:t>Le Code de qualité de l’accueil fixé par l’arrêté du Gouvernement de la Communauté française du 17 décembre 2003 est également d’application.</w:t>
      </w:r>
    </w:p>
    <w:p w14:paraId="3EAA7B36" w14:textId="77777777" w:rsidR="006F09EF" w:rsidRPr="00EE535E" w:rsidRDefault="001D24DB" w:rsidP="00F3507E">
      <w:pPr>
        <w:spacing w:after="0"/>
        <w:jc w:val="both"/>
        <w:rPr>
          <w:rFonts w:ascii="Arial" w:hAnsi="Arial" w:cs="Arial"/>
          <w:color w:val="002060"/>
          <w:sz w:val="20"/>
          <w:szCs w:val="20"/>
        </w:rPr>
      </w:pPr>
      <w:r>
        <w:rPr>
          <w:b/>
          <w:color w:val="002060"/>
          <w:sz w:val="16"/>
          <w:szCs w:val="16"/>
        </w:rPr>
        <w:pict w14:anchorId="6A5C212B">
          <v:rect id="_x0000_i1030" style="width:0;height:1.5pt" o:hralign="center" o:hrstd="t" o:hr="t" fillcolor="#a0a0a0" stroked="f"/>
        </w:pict>
      </w:r>
    </w:p>
    <w:p w14:paraId="2D4595E5" w14:textId="77777777" w:rsidR="00EE535E" w:rsidRDefault="006F09EF" w:rsidP="00F3507E">
      <w:pPr>
        <w:spacing w:after="0"/>
        <w:jc w:val="both"/>
        <w:rPr>
          <w:rFonts w:ascii="Arial" w:hAnsi="Arial" w:cs="Arial"/>
          <w:b/>
          <w:color w:val="002060"/>
          <w:sz w:val="22"/>
          <w:szCs w:val="22"/>
        </w:rPr>
      </w:pPr>
      <w:r w:rsidRPr="00EE535E">
        <w:rPr>
          <w:rFonts w:ascii="Arial" w:hAnsi="Arial" w:cs="Arial"/>
          <w:b/>
          <w:color w:val="002060"/>
          <w:sz w:val="22"/>
          <w:szCs w:val="22"/>
        </w:rPr>
        <w:t>ARTICLE 2 : PRINCIPAUX CRITERES D’AGREMENT DE L’ONE</w:t>
      </w:r>
    </w:p>
    <w:p w14:paraId="61942C69" w14:textId="77777777" w:rsidR="006F09EF" w:rsidRPr="00EE535E" w:rsidRDefault="001D24DB" w:rsidP="00F3507E">
      <w:pPr>
        <w:spacing w:after="0"/>
        <w:jc w:val="both"/>
        <w:rPr>
          <w:rFonts w:ascii="Arial" w:hAnsi="Arial" w:cs="Arial"/>
          <w:b/>
          <w:color w:val="002060"/>
          <w:sz w:val="22"/>
          <w:szCs w:val="22"/>
        </w:rPr>
      </w:pPr>
      <w:r>
        <w:rPr>
          <w:b/>
          <w:color w:val="002060"/>
          <w:sz w:val="16"/>
          <w:szCs w:val="16"/>
        </w:rPr>
        <w:pict w14:anchorId="6B715605">
          <v:rect id="_x0000_i1031" style="width:0;height:1.5pt" o:hralign="center" o:hrstd="t" o:hr="t" fillcolor="#a0a0a0" stroked="f"/>
        </w:pict>
      </w:r>
    </w:p>
    <w:p w14:paraId="0C789728" w14:textId="77777777" w:rsidR="006F09EF" w:rsidRPr="00EE535E" w:rsidRDefault="006F09EF" w:rsidP="00F3507E">
      <w:pPr>
        <w:spacing w:after="0"/>
        <w:jc w:val="both"/>
        <w:rPr>
          <w:rFonts w:ascii="Arial" w:hAnsi="Arial" w:cs="Arial"/>
          <w:color w:val="002060"/>
          <w:sz w:val="20"/>
          <w:szCs w:val="20"/>
        </w:rPr>
      </w:pPr>
      <w:r w:rsidRPr="00EE535E">
        <w:rPr>
          <w:rFonts w:ascii="Arial" w:hAnsi="Arial" w:cs="Arial"/>
          <w:color w:val="002060"/>
          <w:sz w:val="20"/>
          <w:szCs w:val="20"/>
        </w:rPr>
        <w:t>Pour bénéficier du subside de l’ONE pour l’accueil qu’elle assure, l’ISBW répond aux conditions d’agrément déterminées par l’article 27 du décret.</w:t>
      </w:r>
    </w:p>
    <w:p w14:paraId="094B994D" w14:textId="77777777" w:rsidR="006F09EF" w:rsidRPr="00EE535E" w:rsidRDefault="006F09EF" w:rsidP="00F3507E">
      <w:pPr>
        <w:spacing w:after="0"/>
        <w:jc w:val="both"/>
        <w:rPr>
          <w:rFonts w:ascii="Arial" w:hAnsi="Arial" w:cs="Arial"/>
          <w:color w:val="002060"/>
          <w:sz w:val="20"/>
          <w:szCs w:val="20"/>
        </w:rPr>
      </w:pPr>
      <w:r w:rsidRPr="00EE535E">
        <w:rPr>
          <w:rFonts w:ascii="Arial" w:hAnsi="Arial" w:cs="Arial"/>
          <w:color w:val="002060"/>
          <w:sz w:val="20"/>
          <w:szCs w:val="20"/>
        </w:rPr>
        <w:t xml:space="preserve">Celles-ci concernent notamment : </w:t>
      </w:r>
    </w:p>
    <w:p w14:paraId="3444C231" w14:textId="77777777" w:rsidR="006F09EF" w:rsidRPr="00EE535E" w:rsidRDefault="006F09EF" w:rsidP="00F3507E">
      <w:pPr>
        <w:pStyle w:val="Paragraphedeliste"/>
        <w:numPr>
          <w:ilvl w:val="0"/>
          <w:numId w:val="9"/>
        </w:numPr>
        <w:spacing w:after="0"/>
        <w:jc w:val="both"/>
        <w:rPr>
          <w:rFonts w:ascii="Arial" w:hAnsi="Arial" w:cs="Arial"/>
          <w:color w:val="002060"/>
          <w:sz w:val="20"/>
          <w:szCs w:val="20"/>
        </w:rPr>
      </w:pPr>
      <w:r w:rsidRPr="00EE535E">
        <w:rPr>
          <w:rFonts w:ascii="Arial" w:hAnsi="Arial" w:cs="Arial"/>
          <w:color w:val="002060"/>
          <w:sz w:val="20"/>
          <w:szCs w:val="20"/>
        </w:rPr>
        <w:t>une offre d’ouverture de 220 jours par an minimum : 23,5 heures minimum par semaine réparties du lundi au vendredi pendant les périodes scolaires et 7 semaines minimum avec une accessibilité d’au moins 10 heures par jour pendant les vacances scolaires ;</w:t>
      </w:r>
    </w:p>
    <w:p w14:paraId="4CDA9383" w14:textId="77777777" w:rsidR="006F09EF" w:rsidRPr="00EE535E" w:rsidRDefault="006F09EF" w:rsidP="00F3507E">
      <w:pPr>
        <w:pStyle w:val="Paragraphedeliste"/>
        <w:numPr>
          <w:ilvl w:val="0"/>
          <w:numId w:val="9"/>
        </w:numPr>
        <w:spacing w:after="0"/>
        <w:jc w:val="both"/>
        <w:rPr>
          <w:rFonts w:ascii="Arial" w:hAnsi="Arial" w:cs="Arial"/>
          <w:color w:val="002060"/>
          <w:sz w:val="20"/>
          <w:szCs w:val="20"/>
        </w:rPr>
      </w:pPr>
      <w:r w:rsidRPr="00EE535E">
        <w:rPr>
          <w:rFonts w:ascii="Arial" w:hAnsi="Arial" w:cs="Arial"/>
          <w:color w:val="002060"/>
          <w:sz w:val="20"/>
          <w:szCs w:val="20"/>
        </w:rPr>
        <w:t>un projet d’accueil conforme aux exigences du Code de qualité de l’accueil (projet éducatif, locaux, participation financière parentale, …) ;</w:t>
      </w:r>
    </w:p>
    <w:p w14:paraId="7859EDE4" w14:textId="77777777" w:rsidR="006F09EF" w:rsidRPr="00EE535E" w:rsidRDefault="006F09EF" w:rsidP="00F3507E">
      <w:pPr>
        <w:pStyle w:val="Paragraphedeliste"/>
        <w:numPr>
          <w:ilvl w:val="0"/>
          <w:numId w:val="9"/>
        </w:numPr>
        <w:spacing w:after="0"/>
        <w:jc w:val="both"/>
        <w:rPr>
          <w:rFonts w:ascii="Arial" w:hAnsi="Arial" w:cs="Arial"/>
          <w:color w:val="002060"/>
          <w:sz w:val="20"/>
          <w:szCs w:val="20"/>
        </w:rPr>
      </w:pPr>
      <w:r w:rsidRPr="00EE535E">
        <w:rPr>
          <w:rFonts w:ascii="Arial" w:hAnsi="Arial" w:cs="Arial"/>
          <w:color w:val="002060"/>
          <w:sz w:val="20"/>
          <w:szCs w:val="20"/>
        </w:rPr>
        <w:lastRenderedPageBreak/>
        <w:t>un personnel d’accueil et d’encadrement disposant d’une formation initiale reconnue, respectant les exigences en matière de formation continuée et ayant fourni un extrait de casier judiciaire délivré conformément à l’article 596, alinéa 2, du Code d’instruction criminel ;</w:t>
      </w:r>
    </w:p>
    <w:p w14:paraId="2D0833D9" w14:textId="77777777" w:rsidR="006F09EF" w:rsidRDefault="006F09EF" w:rsidP="00F3507E">
      <w:pPr>
        <w:pStyle w:val="Paragraphedeliste"/>
        <w:numPr>
          <w:ilvl w:val="0"/>
          <w:numId w:val="9"/>
        </w:numPr>
        <w:spacing w:after="0"/>
        <w:jc w:val="both"/>
        <w:rPr>
          <w:rFonts w:ascii="Arial" w:hAnsi="Arial" w:cs="Arial"/>
          <w:color w:val="002060"/>
          <w:sz w:val="20"/>
          <w:szCs w:val="20"/>
        </w:rPr>
      </w:pPr>
      <w:r w:rsidRPr="00EE535E">
        <w:rPr>
          <w:rFonts w:ascii="Arial" w:hAnsi="Arial" w:cs="Arial"/>
          <w:color w:val="002060"/>
          <w:sz w:val="20"/>
          <w:szCs w:val="20"/>
        </w:rPr>
        <w:t>un taux d’encadrement – en moyenne annuelle – d’un animateur extrascolaire minimum pour 18 enfants ; …</w:t>
      </w:r>
    </w:p>
    <w:p w14:paraId="2EB9D497" w14:textId="77777777" w:rsidR="00C23A77" w:rsidRPr="00C23A77" w:rsidRDefault="001D24DB" w:rsidP="00C23A77">
      <w:pPr>
        <w:spacing w:after="0"/>
        <w:jc w:val="both"/>
        <w:rPr>
          <w:rFonts w:ascii="Arial" w:hAnsi="Arial" w:cs="Arial"/>
          <w:color w:val="002060"/>
          <w:sz w:val="20"/>
          <w:szCs w:val="20"/>
        </w:rPr>
      </w:pPr>
      <w:r>
        <w:rPr>
          <w:b/>
          <w:color w:val="002060"/>
          <w:sz w:val="16"/>
          <w:szCs w:val="16"/>
        </w:rPr>
        <w:pict w14:anchorId="75FDF121">
          <v:rect id="_x0000_i1032" style="width:0;height:1.5pt" o:hralign="center" o:hrstd="t" o:hr="t" fillcolor="#a0a0a0" stroked="f"/>
        </w:pict>
      </w:r>
    </w:p>
    <w:p w14:paraId="2A1D66A5" w14:textId="64389255" w:rsidR="00EE535E" w:rsidRPr="00C4326F" w:rsidRDefault="00EE535E" w:rsidP="00F3507E">
      <w:pPr>
        <w:spacing w:after="0"/>
        <w:jc w:val="both"/>
        <w:rPr>
          <w:rFonts w:ascii="Arial" w:hAnsi="Arial" w:cs="Arial"/>
          <w:b/>
          <w:color w:val="002060"/>
          <w:sz w:val="22"/>
          <w:szCs w:val="22"/>
        </w:rPr>
      </w:pPr>
      <w:r w:rsidRPr="00C4326F">
        <w:rPr>
          <w:rFonts w:ascii="Arial" w:hAnsi="Arial" w:cs="Arial"/>
          <w:b/>
          <w:color w:val="002060"/>
          <w:sz w:val="22"/>
          <w:szCs w:val="22"/>
        </w:rPr>
        <w:t xml:space="preserve">ARTICLE 3 : ACCUEIL </w:t>
      </w:r>
      <w:r>
        <w:rPr>
          <w:rFonts w:ascii="Arial" w:hAnsi="Arial" w:cs="Arial"/>
          <w:b/>
          <w:color w:val="002060"/>
          <w:sz w:val="22"/>
          <w:szCs w:val="22"/>
        </w:rPr>
        <w:t>FLEXIBLE ET JOURN</w:t>
      </w:r>
      <w:r w:rsidR="00C81B93">
        <w:rPr>
          <w:rFonts w:ascii="Arial" w:hAnsi="Arial" w:cs="Arial"/>
          <w:b/>
          <w:color w:val="002060"/>
          <w:sz w:val="22"/>
          <w:szCs w:val="22"/>
        </w:rPr>
        <w:t>É</w:t>
      </w:r>
      <w:r>
        <w:rPr>
          <w:rFonts w:ascii="Arial" w:hAnsi="Arial" w:cs="Arial"/>
          <w:b/>
          <w:color w:val="002060"/>
          <w:sz w:val="22"/>
          <w:szCs w:val="22"/>
        </w:rPr>
        <w:t>ES P</w:t>
      </w:r>
      <w:r w:rsidR="00C81B93">
        <w:rPr>
          <w:rFonts w:ascii="Arial" w:hAnsi="Arial" w:cs="Arial"/>
          <w:b/>
          <w:color w:val="002060"/>
          <w:sz w:val="22"/>
          <w:szCs w:val="22"/>
        </w:rPr>
        <w:t>É</w:t>
      </w:r>
      <w:r>
        <w:rPr>
          <w:rFonts w:ascii="Arial" w:hAnsi="Arial" w:cs="Arial"/>
          <w:b/>
          <w:color w:val="002060"/>
          <w:sz w:val="22"/>
          <w:szCs w:val="22"/>
        </w:rPr>
        <w:t>DAGOGIQUES</w:t>
      </w:r>
      <w:r w:rsidR="001D24DB">
        <w:rPr>
          <w:rFonts w:ascii="Arial" w:hAnsi="Arial" w:cs="Arial"/>
          <w:b/>
          <w:color w:val="002060"/>
          <w:sz w:val="24"/>
          <w:szCs w:val="24"/>
        </w:rPr>
        <w:pict w14:anchorId="2A186DCF">
          <v:rect id="_x0000_i1033" style="width:0;height:1.5pt" o:hralign="center" o:hrstd="t" o:hr="t" fillcolor="#a0a0a0" stroked="f"/>
        </w:pict>
      </w:r>
    </w:p>
    <w:p w14:paraId="44F78DD9" w14:textId="77777777" w:rsidR="00EE535E" w:rsidRDefault="00EE535E" w:rsidP="00F3507E">
      <w:pPr>
        <w:spacing w:after="0"/>
        <w:jc w:val="both"/>
        <w:rPr>
          <w:rFonts w:ascii="Arial" w:hAnsi="Arial" w:cs="Arial"/>
          <w:color w:val="002060"/>
          <w:sz w:val="20"/>
          <w:szCs w:val="20"/>
        </w:rPr>
      </w:pPr>
      <w:r w:rsidRPr="00CC2489">
        <w:rPr>
          <w:rFonts w:ascii="Arial" w:hAnsi="Arial" w:cs="Arial"/>
          <w:b/>
          <w:color w:val="002060"/>
          <w:sz w:val="20"/>
          <w:szCs w:val="20"/>
        </w:rPr>
        <w:t>3.1</w:t>
      </w:r>
      <w:r>
        <w:rPr>
          <w:rFonts w:ascii="Arial" w:hAnsi="Arial" w:cs="Arial"/>
          <w:color w:val="002060"/>
          <w:sz w:val="20"/>
          <w:szCs w:val="20"/>
        </w:rPr>
        <w:t xml:space="preserve"> </w:t>
      </w:r>
      <w:r w:rsidRPr="00CC2489">
        <w:rPr>
          <w:rFonts w:ascii="Arial" w:hAnsi="Arial" w:cs="Arial"/>
          <w:b/>
          <w:color w:val="002060"/>
          <w:sz w:val="20"/>
          <w:szCs w:val="20"/>
        </w:rPr>
        <w:t>Accueil flexible :</w:t>
      </w:r>
      <w:r>
        <w:rPr>
          <w:rFonts w:ascii="Arial" w:hAnsi="Arial" w:cs="Arial"/>
          <w:color w:val="002060"/>
          <w:sz w:val="20"/>
          <w:szCs w:val="20"/>
        </w:rPr>
        <w:t xml:space="preserve"> </w:t>
      </w:r>
    </w:p>
    <w:p w14:paraId="6809A9BA" w14:textId="77777777" w:rsidR="00EE535E" w:rsidRPr="00C4326F" w:rsidRDefault="00EE535E" w:rsidP="00F3507E">
      <w:pPr>
        <w:spacing w:after="0"/>
        <w:jc w:val="both"/>
        <w:rPr>
          <w:rFonts w:ascii="Arial" w:hAnsi="Arial" w:cs="Arial"/>
          <w:color w:val="002060"/>
          <w:sz w:val="20"/>
          <w:szCs w:val="20"/>
        </w:rPr>
      </w:pPr>
      <w:r w:rsidRPr="00C4326F">
        <w:rPr>
          <w:rFonts w:ascii="Arial" w:hAnsi="Arial" w:cs="Arial"/>
          <w:color w:val="002060"/>
          <w:sz w:val="20"/>
          <w:szCs w:val="20"/>
        </w:rPr>
        <w:t>L’ISBW propose aux familles un accueil dans des horaires flexibles, avec des délais d’inscription courts. Ces horaires répondent aux besoins des parents, tout en veillant au bien-être de l’enfant (maximum 11 heures d’accueil consécutives pour l’enfant). L’accueil démarre à 6h00 le matin et se termine à 20h00.</w:t>
      </w:r>
    </w:p>
    <w:p w14:paraId="55C133FD" w14:textId="77777777" w:rsidR="00EE535E" w:rsidRPr="00C4326F" w:rsidRDefault="00EE535E" w:rsidP="00F3507E">
      <w:pPr>
        <w:spacing w:after="0"/>
        <w:jc w:val="both"/>
        <w:rPr>
          <w:rFonts w:ascii="Arial" w:hAnsi="Arial" w:cs="Arial"/>
          <w:color w:val="002060"/>
          <w:sz w:val="20"/>
          <w:szCs w:val="20"/>
        </w:rPr>
      </w:pPr>
      <w:r w:rsidRPr="00C4326F">
        <w:rPr>
          <w:rFonts w:ascii="Arial" w:hAnsi="Arial" w:cs="Arial"/>
          <w:color w:val="002060"/>
          <w:sz w:val="20"/>
          <w:szCs w:val="20"/>
        </w:rPr>
        <w:t>Pour tout accueil avant 7h00 et après 18h00, les parents remettent à l’ISBW soit une attestation de l’employeur ou du centre de formation, soit une déclaration sur l’honneur pour les travailleurs indépendants.</w:t>
      </w:r>
    </w:p>
    <w:p w14:paraId="6FF44E91" w14:textId="77777777" w:rsidR="00EE535E" w:rsidRDefault="00EE535E" w:rsidP="00F3507E">
      <w:pPr>
        <w:spacing w:after="0"/>
        <w:jc w:val="both"/>
        <w:rPr>
          <w:rFonts w:ascii="Arial" w:hAnsi="Arial" w:cs="Arial"/>
          <w:color w:val="002060"/>
          <w:sz w:val="20"/>
          <w:szCs w:val="20"/>
        </w:rPr>
      </w:pPr>
      <w:r w:rsidRPr="00C4326F">
        <w:rPr>
          <w:rFonts w:ascii="Arial" w:hAnsi="Arial" w:cs="Arial"/>
          <w:color w:val="002060"/>
          <w:sz w:val="20"/>
          <w:szCs w:val="20"/>
        </w:rPr>
        <w:t>Pour bénéficier du subside spécifique de l’ONE pour assurer ce type d’accueil, l’ISBW répond aux conditions de l’agrément (cfr. Article 2) et étend son offre d’accueil de 15 heures minimum par semaine, réparties du lundi au vendredi.</w:t>
      </w:r>
    </w:p>
    <w:p w14:paraId="0A7712D4" w14:textId="77777777" w:rsidR="00C23A77" w:rsidRDefault="00C23A77" w:rsidP="00F3507E">
      <w:pPr>
        <w:spacing w:after="0"/>
        <w:jc w:val="both"/>
        <w:rPr>
          <w:rFonts w:ascii="Arial" w:hAnsi="Arial" w:cs="Arial"/>
          <w:color w:val="002060"/>
          <w:sz w:val="20"/>
          <w:szCs w:val="20"/>
        </w:rPr>
      </w:pPr>
    </w:p>
    <w:p w14:paraId="151A1620" w14:textId="77777777" w:rsidR="00EE535E" w:rsidRDefault="00EE535E" w:rsidP="00F3507E">
      <w:pPr>
        <w:spacing w:after="0"/>
        <w:jc w:val="both"/>
        <w:rPr>
          <w:rFonts w:ascii="Arial" w:hAnsi="Arial" w:cs="Arial"/>
          <w:b/>
          <w:color w:val="002060"/>
          <w:sz w:val="20"/>
          <w:szCs w:val="20"/>
        </w:rPr>
      </w:pPr>
      <w:r w:rsidRPr="00CC2489">
        <w:rPr>
          <w:rFonts w:ascii="Arial" w:hAnsi="Arial" w:cs="Arial"/>
          <w:b/>
          <w:color w:val="002060"/>
          <w:sz w:val="20"/>
          <w:szCs w:val="20"/>
        </w:rPr>
        <w:t xml:space="preserve">3.2 Journées pédagogiques : </w:t>
      </w:r>
    </w:p>
    <w:p w14:paraId="24CF8B90" w14:textId="77777777" w:rsidR="00EE535E" w:rsidRDefault="00EE535E" w:rsidP="00F3507E">
      <w:pPr>
        <w:spacing w:after="0"/>
        <w:jc w:val="both"/>
        <w:rPr>
          <w:rFonts w:ascii="Arial" w:hAnsi="Arial" w:cs="Arial"/>
          <w:color w:val="002060"/>
          <w:sz w:val="20"/>
          <w:szCs w:val="20"/>
        </w:rPr>
      </w:pPr>
      <w:r>
        <w:rPr>
          <w:rFonts w:ascii="Arial" w:hAnsi="Arial" w:cs="Arial"/>
          <w:color w:val="002060"/>
          <w:sz w:val="20"/>
          <w:szCs w:val="20"/>
        </w:rPr>
        <w:t>Nonobstant le cadre réglementaire prévu à l’article 1, l’ONE tolère que le service de l’ISBW assure l’accueil des enfants durant les journées pédagogiques dans les écoles où il assure l’accueil extrascolaire, pour autant que cela ne nuise pas à ses missions premières. Ces journées ne seront pas renseignées à l’ONE en tant que journées subsidiables, contrairement à l’accueil des enfants avant et après celles-ci.</w:t>
      </w:r>
    </w:p>
    <w:p w14:paraId="4929E728" w14:textId="77777777" w:rsidR="00EE535E" w:rsidRDefault="00EE535E" w:rsidP="00F3507E">
      <w:pPr>
        <w:spacing w:after="0"/>
        <w:jc w:val="both"/>
        <w:rPr>
          <w:rFonts w:ascii="Arial" w:hAnsi="Arial" w:cs="Arial"/>
          <w:color w:val="002060"/>
          <w:sz w:val="20"/>
          <w:szCs w:val="20"/>
        </w:rPr>
      </w:pPr>
      <w:r>
        <w:rPr>
          <w:rFonts w:ascii="Arial" w:hAnsi="Arial" w:cs="Arial"/>
          <w:color w:val="002060"/>
          <w:sz w:val="20"/>
          <w:szCs w:val="20"/>
        </w:rPr>
        <w:t>Concrètement, la direction de l’école adresse une demande écrite au service (</w:t>
      </w:r>
      <w:hyperlink r:id="rId12" w:history="1">
        <w:r w:rsidRPr="00C143B5">
          <w:rPr>
            <w:rStyle w:val="Lienhypertexte"/>
            <w:rFonts w:ascii="Arial" w:hAnsi="Arial" w:cs="Arial"/>
            <w:sz w:val="20"/>
            <w:szCs w:val="20"/>
          </w:rPr>
          <w:t>accueil3.12@isbw.be</w:t>
        </w:r>
      </w:hyperlink>
      <w:r>
        <w:rPr>
          <w:rFonts w:ascii="Arial" w:hAnsi="Arial" w:cs="Arial"/>
          <w:color w:val="002060"/>
          <w:sz w:val="20"/>
          <w:szCs w:val="20"/>
        </w:rPr>
        <w:t>) 6 semaines minimum avant la journée pédagogique. Dans la semaine qui suit et en fonction du nombre d’animateurs disponibles et de leurs horaires, le service confirme sa disponibilité ou non pour assurer cette journée et détermine le nombre d’enfants qu’il peut accueillir. Enfin, une fois que la direction de l’école a marqué son accord sur ces modalités, elle communique les informations vers les parents et l’ISBW ouvre l’inscription sur son site internet.</w:t>
      </w:r>
    </w:p>
    <w:p w14:paraId="6795CD2F" w14:textId="77777777" w:rsidR="006F09EF" w:rsidRPr="00EE535E" w:rsidRDefault="001D24DB" w:rsidP="00F3507E">
      <w:pPr>
        <w:spacing w:after="0"/>
        <w:jc w:val="center"/>
        <w:rPr>
          <w:rFonts w:ascii="Arial" w:hAnsi="Arial" w:cs="Arial"/>
          <w:b/>
          <w:color w:val="002060"/>
          <w:sz w:val="28"/>
          <w:szCs w:val="28"/>
        </w:rPr>
      </w:pPr>
      <w:r>
        <w:rPr>
          <w:b/>
          <w:color w:val="002060"/>
          <w:sz w:val="16"/>
          <w:szCs w:val="16"/>
        </w:rPr>
        <w:pict w14:anchorId="06396A8E">
          <v:rect id="_x0000_i1034" style="width:0;height:1.5pt" o:hralign="center" o:hrstd="t" o:hr="t" fillcolor="#a0a0a0" stroked="f"/>
        </w:pict>
      </w:r>
    </w:p>
    <w:p w14:paraId="78ED743D" w14:textId="21307580" w:rsidR="00EE535E" w:rsidRPr="00EE535E" w:rsidRDefault="00F21FA5" w:rsidP="00F3507E">
      <w:pPr>
        <w:spacing w:after="0"/>
        <w:jc w:val="center"/>
        <w:rPr>
          <w:rFonts w:ascii="Arial" w:hAnsi="Arial" w:cs="Arial"/>
          <w:b/>
          <w:color w:val="002060"/>
          <w:sz w:val="28"/>
          <w:szCs w:val="28"/>
        </w:rPr>
      </w:pPr>
      <w:r w:rsidRPr="00EE535E">
        <w:rPr>
          <w:rFonts w:ascii="Arial" w:hAnsi="Arial" w:cs="Arial"/>
          <w:b/>
          <w:color w:val="002060"/>
          <w:sz w:val="28"/>
          <w:szCs w:val="28"/>
        </w:rPr>
        <w:t>CADRE SP</w:t>
      </w:r>
      <w:r w:rsidR="0086450D">
        <w:rPr>
          <w:rFonts w:ascii="Arial" w:hAnsi="Arial" w:cs="Arial"/>
          <w:b/>
          <w:color w:val="002060"/>
          <w:sz w:val="28"/>
          <w:szCs w:val="28"/>
        </w:rPr>
        <w:t>É</w:t>
      </w:r>
      <w:r w:rsidRPr="00EE535E">
        <w:rPr>
          <w:rFonts w:ascii="Arial" w:hAnsi="Arial" w:cs="Arial"/>
          <w:b/>
          <w:color w:val="002060"/>
          <w:sz w:val="28"/>
          <w:szCs w:val="28"/>
        </w:rPr>
        <w:t>CIFIQUE</w:t>
      </w:r>
      <w:r w:rsidR="00C81B93">
        <w:rPr>
          <w:rFonts w:ascii="Arial" w:hAnsi="Arial" w:cs="Arial"/>
          <w:b/>
          <w:color w:val="002060"/>
          <w:sz w:val="28"/>
          <w:szCs w:val="28"/>
        </w:rPr>
        <w:t xml:space="preserve"> À</w:t>
      </w:r>
      <w:r w:rsidR="0085563B" w:rsidRPr="00EE535E">
        <w:rPr>
          <w:rFonts w:ascii="Arial" w:hAnsi="Arial" w:cs="Arial"/>
          <w:b/>
          <w:color w:val="002060"/>
          <w:sz w:val="28"/>
          <w:szCs w:val="28"/>
        </w:rPr>
        <w:t xml:space="preserve"> LA COMMUNE</w:t>
      </w:r>
    </w:p>
    <w:p w14:paraId="48914524" w14:textId="77777777" w:rsidR="00EE535E" w:rsidRDefault="001D24DB" w:rsidP="00F3507E">
      <w:pPr>
        <w:spacing w:after="0"/>
        <w:jc w:val="center"/>
        <w:rPr>
          <w:b/>
          <w:color w:val="002060"/>
          <w:sz w:val="28"/>
          <w:szCs w:val="28"/>
        </w:rPr>
      </w:pPr>
      <w:r>
        <w:rPr>
          <w:b/>
          <w:color w:val="002060"/>
          <w:sz w:val="16"/>
          <w:szCs w:val="16"/>
        </w:rPr>
        <w:pict w14:anchorId="63B98095">
          <v:rect id="_x0000_i1035" style="width:0;height:1.5pt" o:hralign="center" o:hrstd="t" o:hr="t" fillcolor="#a0a0a0" stroked="f"/>
        </w:pict>
      </w:r>
    </w:p>
    <w:p w14:paraId="08164F06" w14:textId="77777777" w:rsidR="00EE535E" w:rsidRDefault="00F21FA5" w:rsidP="00F3507E">
      <w:pPr>
        <w:spacing w:after="0"/>
        <w:jc w:val="both"/>
        <w:rPr>
          <w:rFonts w:ascii="Arial" w:hAnsi="Arial" w:cs="Arial"/>
          <w:b/>
          <w:color w:val="002060"/>
          <w:sz w:val="22"/>
          <w:szCs w:val="22"/>
        </w:rPr>
      </w:pPr>
      <w:r w:rsidRPr="00EE535E">
        <w:rPr>
          <w:rFonts w:ascii="Arial" w:hAnsi="Arial" w:cs="Arial"/>
          <w:b/>
          <w:color w:val="002060"/>
          <w:sz w:val="22"/>
          <w:szCs w:val="22"/>
        </w:rPr>
        <w:t xml:space="preserve">ARTICLE </w:t>
      </w:r>
      <w:r w:rsidR="003B0A8D" w:rsidRPr="00EE535E">
        <w:rPr>
          <w:rFonts w:ascii="Arial" w:hAnsi="Arial" w:cs="Arial"/>
          <w:b/>
          <w:color w:val="002060"/>
          <w:sz w:val="22"/>
          <w:szCs w:val="22"/>
        </w:rPr>
        <w:t>4</w:t>
      </w:r>
      <w:r w:rsidRPr="00EE535E">
        <w:rPr>
          <w:rFonts w:ascii="Arial" w:hAnsi="Arial" w:cs="Arial"/>
          <w:b/>
          <w:color w:val="002060"/>
          <w:sz w:val="22"/>
          <w:szCs w:val="22"/>
        </w:rPr>
        <w:t xml:space="preserve"> : </w:t>
      </w:r>
      <w:r w:rsidR="003B0A8D" w:rsidRPr="00EE535E">
        <w:rPr>
          <w:rFonts w:ascii="Arial" w:hAnsi="Arial" w:cs="Arial"/>
          <w:b/>
          <w:color w:val="002060"/>
          <w:sz w:val="22"/>
          <w:szCs w:val="22"/>
        </w:rPr>
        <w:t xml:space="preserve">LIEUX D’ACCUEIL ET </w:t>
      </w:r>
      <w:r w:rsidRPr="00EE535E">
        <w:rPr>
          <w:rFonts w:ascii="Arial" w:hAnsi="Arial" w:cs="Arial"/>
          <w:b/>
          <w:color w:val="002060"/>
          <w:sz w:val="22"/>
          <w:szCs w:val="22"/>
        </w:rPr>
        <w:t>ENCADREMENT</w:t>
      </w:r>
    </w:p>
    <w:p w14:paraId="5AE23D98" w14:textId="77777777" w:rsidR="00F21FA5" w:rsidRPr="00EE535E" w:rsidRDefault="001D24DB" w:rsidP="00F3507E">
      <w:pPr>
        <w:spacing w:after="0"/>
        <w:jc w:val="both"/>
        <w:rPr>
          <w:rFonts w:ascii="Arial" w:hAnsi="Arial" w:cs="Arial"/>
          <w:b/>
          <w:color w:val="002060"/>
          <w:sz w:val="22"/>
          <w:szCs w:val="22"/>
        </w:rPr>
      </w:pPr>
      <w:r>
        <w:rPr>
          <w:b/>
          <w:color w:val="002060"/>
          <w:sz w:val="16"/>
          <w:szCs w:val="16"/>
        </w:rPr>
        <w:pict w14:anchorId="5E86BA68">
          <v:rect id="_x0000_i1036" style="width:0;height:1.5pt" o:hralign="center" o:hrstd="t" o:hr="t" fillcolor="#a0a0a0" stroked="f"/>
        </w:pict>
      </w:r>
    </w:p>
    <w:p w14:paraId="3461D4B3" w14:textId="77777777" w:rsidR="00F21FA5" w:rsidRPr="00EE535E" w:rsidRDefault="00F21FA5" w:rsidP="00F3507E">
      <w:pPr>
        <w:spacing w:after="0"/>
        <w:rPr>
          <w:rFonts w:ascii="Arial" w:hAnsi="Arial" w:cs="Arial"/>
          <w:color w:val="002060"/>
          <w:sz w:val="20"/>
          <w:szCs w:val="20"/>
        </w:rPr>
      </w:pPr>
      <w:r w:rsidRPr="00EE535E">
        <w:rPr>
          <w:rFonts w:ascii="Arial" w:hAnsi="Arial" w:cs="Arial"/>
          <w:color w:val="002060"/>
          <w:sz w:val="20"/>
          <w:szCs w:val="20"/>
        </w:rPr>
        <w:t xml:space="preserve">Pour </w:t>
      </w:r>
      <w:r w:rsidR="003B0A8D" w:rsidRPr="00EE535E">
        <w:rPr>
          <w:rFonts w:ascii="Arial" w:hAnsi="Arial" w:cs="Arial"/>
          <w:color w:val="002060"/>
          <w:sz w:val="20"/>
          <w:szCs w:val="20"/>
        </w:rPr>
        <w:t xml:space="preserve">organiser </w:t>
      </w:r>
      <w:r w:rsidRPr="00EE535E">
        <w:rPr>
          <w:rFonts w:ascii="Arial" w:hAnsi="Arial" w:cs="Arial"/>
          <w:color w:val="002060"/>
          <w:sz w:val="20"/>
          <w:szCs w:val="20"/>
        </w:rPr>
        <w:t>l’accueil tel que défini précédemment, les parties s’accordent pour assurer – sauf cas de force majeure, l’encadrement suivant :</w:t>
      </w:r>
    </w:p>
    <w:p w14:paraId="2829A0C2" w14:textId="77777777" w:rsidR="008926FC" w:rsidRPr="004D1035" w:rsidRDefault="00B81155" w:rsidP="00F3507E">
      <w:pPr>
        <w:spacing w:after="0"/>
        <w:jc w:val="both"/>
        <w:rPr>
          <w:b/>
          <w:color w:val="002060"/>
          <w:sz w:val="24"/>
          <w:szCs w:val="24"/>
        </w:rPr>
      </w:pPr>
      <w:r w:rsidRPr="00EE535E">
        <w:rPr>
          <w:rFonts w:ascii="Arial" w:hAnsi="Arial" w:cs="Arial"/>
          <w:b/>
          <w:color w:val="002060"/>
          <w:sz w:val="20"/>
          <w:szCs w:val="20"/>
        </w:rPr>
        <w:t>4</w:t>
      </w:r>
      <w:r w:rsidR="00B8041D" w:rsidRPr="00EE535E">
        <w:rPr>
          <w:rFonts w:ascii="Arial" w:hAnsi="Arial" w:cs="Arial"/>
          <w:b/>
          <w:color w:val="002060"/>
          <w:sz w:val="20"/>
          <w:szCs w:val="20"/>
        </w:rPr>
        <w:t>.1 Durant l’année scolaire :</w:t>
      </w:r>
    </w:p>
    <w:tbl>
      <w:tblPr>
        <w:tblStyle w:val="Grilledutableau"/>
        <w:tblW w:w="0" w:type="auto"/>
        <w:tblLook w:val="04A0" w:firstRow="1" w:lastRow="0" w:firstColumn="1" w:lastColumn="0" w:noHBand="0" w:noVBand="1"/>
      </w:tblPr>
      <w:tblGrid>
        <w:gridCol w:w="4815"/>
        <w:gridCol w:w="1984"/>
        <w:gridCol w:w="2263"/>
      </w:tblGrid>
      <w:tr w:rsidR="00B57ECB" w14:paraId="7A32259A" w14:textId="77777777" w:rsidTr="00EA5871">
        <w:tc>
          <w:tcPr>
            <w:tcW w:w="4815" w:type="dxa"/>
            <w:vAlign w:val="center"/>
          </w:tcPr>
          <w:p w14:paraId="60090220" w14:textId="77777777" w:rsidR="00B57ECB" w:rsidRPr="00EB4BA8" w:rsidRDefault="00B57ECB" w:rsidP="00F3507E">
            <w:pPr>
              <w:jc w:val="both"/>
              <w:rPr>
                <w:rFonts w:ascii="Arial" w:hAnsi="Arial" w:cs="Arial"/>
                <w:b/>
                <w:color w:val="002060"/>
                <w:sz w:val="18"/>
                <w:szCs w:val="18"/>
              </w:rPr>
            </w:pPr>
            <w:r w:rsidRPr="00EB4BA8">
              <w:rPr>
                <w:rFonts w:ascii="Arial" w:hAnsi="Arial" w:cs="Arial"/>
                <w:b/>
                <w:color w:val="FF0000"/>
                <w:sz w:val="18"/>
                <w:szCs w:val="18"/>
              </w:rPr>
              <w:t>LIEUX ET ADRESSES</w:t>
            </w:r>
          </w:p>
        </w:tc>
        <w:tc>
          <w:tcPr>
            <w:tcW w:w="1984" w:type="dxa"/>
            <w:vAlign w:val="center"/>
          </w:tcPr>
          <w:p w14:paraId="54A362AF" w14:textId="77777777" w:rsidR="00B57ECB" w:rsidRPr="00EB4BA8" w:rsidRDefault="00B57ECB" w:rsidP="00F3507E">
            <w:pPr>
              <w:jc w:val="center"/>
              <w:rPr>
                <w:rFonts w:ascii="Arial" w:hAnsi="Arial" w:cs="Arial"/>
                <w:color w:val="FF0000"/>
                <w:sz w:val="18"/>
                <w:szCs w:val="18"/>
              </w:rPr>
            </w:pPr>
            <w:r w:rsidRPr="00EB4BA8">
              <w:rPr>
                <w:rFonts w:ascii="Arial" w:hAnsi="Arial" w:cs="Arial"/>
                <w:color w:val="FF0000"/>
                <w:sz w:val="18"/>
                <w:szCs w:val="18"/>
              </w:rPr>
              <w:t>Nombre animateurs ISBW</w:t>
            </w:r>
            <w:r w:rsidR="003B0A8D" w:rsidRPr="00EB4BA8">
              <w:rPr>
                <w:rFonts w:ascii="Arial" w:hAnsi="Arial" w:cs="Arial"/>
                <w:color w:val="FF0000"/>
                <w:sz w:val="18"/>
                <w:szCs w:val="18"/>
              </w:rPr>
              <w:t xml:space="preserve"> </w:t>
            </w:r>
          </w:p>
        </w:tc>
        <w:tc>
          <w:tcPr>
            <w:tcW w:w="2263" w:type="dxa"/>
            <w:vAlign w:val="center"/>
          </w:tcPr>
          <w:p w14:paraId="1B0DC458" w14:textId="77777777" w:rsidR="00B57ECB" w:rsidRPr="00B26A22" w:rsidRDefault="00B57ECB" w:rsidP="00F3507E">
            <w:pPr>
              <w:jc w:val="center"/>
              <w:rPr>
                <w:rFonts w:ascii="Arial" w:hAnsi="Arial" w:cs="Arial"/>
                <w:color w:val="FF0000"/>
                <w:sz w:val="18"/>
                <w:szCs w:val="18"/>
              </w:rPr>
            </w:pPr>
            <w:r w:rsidRPr="00EB4BA8">
              <w:rPr>
                <w:rFonts w:ascii="Arial" w:hAnsi="Arial" w:cs="Arial"/>
                <w:color w:val="FF0000"/>
                <w:sz w:val="18"/>
                <w:szCs w:val="18"/>
              </w:rPr>
              <w:t>Nombre animateurs communaux</w:t>
            </w:r>
          </w:p>
        </w:tc>
      </w:tr>
      <w:tr w:rsidR="00B57ECB" w:rsidRPr="008926FC" w14:paraId="0D81811C" w14:textId="77777777" w:rsidTr="00C23A77">
        <w:trPr>
          <w:trHeight w:val="397"/>
        </w:trPr>
        <w:tc>
          <w:tcPr>
            <w:tcW w:w="4815" w:type="dxa"/>
            <w:vAlign w:val="center"/>
          </w:tcPr>
          <w:p w14:paraId="70D989A4" w14:textId="77777777" w:rsidR="009536C5" w:rsidRPr="00C23A77" w:rsidRDefault="00B26A22" w:rsidP="00F3507E">
            <w:pPr>
              <w:jc w:val="both"/>
              <w:rPr>
                <w:rFonts w:ascii="Arial" w:hAnsi="Arial" w:cs="Arial"/>
                <w:b/>
                <w:color w:val="002060"/>
                <w:sz w:val="16"/>
                <w:szCs w:val="16"/>
              </w:rPr>
            </w:pPr>
            <w:r w:rsidRPr="00B26A22">
              <w:rPr>
                <w:rFonts w:ascii="Arial" w:hAnsi="Arial" w:cs="Arial"/>
                <w:color w:val="002060"/>
                <w:sz w:val="16"/>
                <w:szCs w:val="16"/>
              </w:rPr>
              <w:t>Ecole Libre</w:t>
            </w:r>
            <w:r>
              <w:rPr>
                <w:rFonts w:ascii="Arial" w:hAnsi="Arial" w:cs="Arial"/>
                <w:b/>
                <w:color w:val="002060"/>
                <w:sz w:val="16"/>
                <w:szCs w:val="16"/>
              </w:rPr>
              <w:t xml:space="preserve"> </w:t>
            </w:r>
            <w:r w:rsidR="0085563B" w:rsidRPr="00C23A77">
              <w:rPr>
                <w:rFonts w:ascii="Arial" w:hAnsi="Arial" w:cs="Arial"/>
                <w:b/>
                <w:color w:val="002060"/>
                <w:sz w:val="16"/>
                <w:szCs w:val="16"/>
              </w:rPr>
              <w:t xml:space="preserve">ST REMY </w:t>
            </w:r>
          </w:p>
          <w:p w14:paraId="64824CCA" w14:textId="77777777" w:rsidR="00C23A77" w:rsidRPr="00B26A22" w:rsidRDefault="00EA5871" w:rsidP="00B26A22">
            <w:pPr>
              <w:jc w:val="both"/>
              <w:rPr>
                <w:rFonts w:ascii="Arial" w:hAnsi="Arial" w:cs="Arial"/>
                <w:color w:val="002060"/>
                <w:sz w:val="14"/>
                <w:szCs w:val="14"/>
              </w:rPr>
            </w:pPr>
            <w:r w:rsidRPr="00B26A22">
              <w:rPr>
                <w:rFonts w:ascii="Arial" w:hAnsi="Arial" w:cs="Arial"/>
                <w:color w:val="002060"/>
                <w:sz w:val="14"/>
                <w:szCs w:val="14"/>
              </w:rPr>
              <w:t xml:space="preserve">4, </w:t>
            </w:r>
            <w:r w:rsidR="009536C5" w:rsidRPr="00B26A22">
              <w:rPr>
                <w:rFonts w:ascii="Arial" w:hAnsi="Arial" w:cs="Arial"/>
                <w:color w:val="002060"/>
                <w:sz w:val="14"/>
                <w:szCs w:val="14"/>
              </w:rPr>
              <w:t>Rue de la Libération</w:t>
            </w:r>
            <w:r w:rsidRPr="00B26A22">
              <w:rPr>
                <w:rFonts w:ascii="Arial" w:hAnsi="Arial" w:cs="Arial"/>
                <w:color w:val="002060"/>
                <w:sz w:val="14"/>
                <w:szCs w:val="14"/>
              </w:rPr>
              <w:t xml:space="preserve"> </w:t>
            </w:r>
            <w:r w:rsidR="0085563B" w:rsidRPr="00B26A22">
              <w:rPr>
                <w:rFonts w:ascii="Arial" w:hAnsi="Arial" w:cs="Arial"/>
                <w:color w:val="002060"/>
                <w:sz w:val="14"/>
                <w:szCs w:val="14"/>
              </w:rPr>
              <w:t>1440 Braine-Le-Château</w:t>
            </w:r>
          </w:p>
        </w:tc>
        <w:tc>
          <w:tcPr>
            <w:tcW w:w="1984" w:type="dxa"/>
            <w:vAlign w:val="center"/>
          </w:tcPr>
          <w:p w14:paraId="75C8D718" w14:textId="77777777" w:rsidR="00B57ECB" w:rsidRPr="00C23A77" w:rsidRDefault="0085563B" w:rsidP="00F3507E">
            <w:pPr>
              <w:jc w:val="center"/>
              <w:rPr>
                <w:rFonts w:ascii="Arial" w:hAnsi="Arial" w:cs="Arial"/>
                <w:color w:val="002060"/>
                <w:sz w:val="16"/>
                <w:szCs w:val="16"/>
              </w:rPr>
            </w:pPr>
            <w:r w:rsidRPr="00C23A77">
              <w:rPr>
                <w:rFonts w:ascii="Arial" w:hAnsi="Arial" w:cs="Arial"/>
                <w:color w:val="002060"/>
                <w:sz w:val="16"/>
                <w:szCs w:val="16"/>
              </w:rPr>
              <w:t>3</w:t>
            </w:r>
          </w:p>
        </w:tc>
        <w:tc>
          <w:tcPr>
            <w:tcW w:w="2263" w:type="dxa"/>
            <w:vAlign w:val="center"/>
          </w:tcPr>
          <w:p w14:paraId="34F09B45" w14:textId="77777777" w:rsidR="00B57ECB" w:rsidRPr="00C23A77" w:rsidRDefault="0085563B" w:rsidP="00F3507E">
            <w:pPr>
              <w:jc w:val="center"/>
              <w:rPr>
                <w:rFonts w:ascii="Arial" w:hAnsi="Arial" w:cs="Arial"/>
                <w:color w:val="002060"/>
                <w:sz w:val="16"/>
                <w:szCs w:val="16"/>
              </w:rPr>
            </w:pPr>
            <w:r w:rsidRPr="00C23A77">
              <w:rPr>
                <w:rFonts w:ascii="Arial" w:hAnsi="Arial" w:cs="Arial"/>
                <w:color w:val="002060"/>
                <w:sz w:val="16"/>
                <w:szCs w:val="16"/>
              </w:rPr>
              <w:t>1</w:t>
            </w:r>
            <w:r w:rsidR="00D40E7C" w:rsidRPr="00C23A77">
              <w:rPr>
                <w:rFonts w:ascii="Arial" w:hAnsi="Arial" w:cs="Arial"/>
                <w:color w:val="002060"/>
                <w:sz w:val="16"/>
                <w:szCs w:val="16"/>
              </w:rPr>
              <w:t xml:space="preserve"> x 15h</w:t>
            </w:r>
          </w:p>
        </w:tc>
      </w:tr>
      <w:tr w:rsidR="00B57ECB" w:rsidRPr="008926FC" w14:paraId="5641ED4A" w14:textId="77777777" w:rsidTr="00C23A77">
        <w:trPr>
          <w:trHeight w:val="397"/>
        </w:trPr>
        <w:tc>
          <w:tcPr>
            <w:tcW w:w="4815" w:type="dxa"/>
          </w:tcPr>
          <w:p w14:paraId="3C42B6E2" w14:textId="77777777" w:rsidR="00B57ECB" w:rsidRPr="00C23A77" w:rsidRDefault="00B26A22" w:rsidP="00F3507E">
            <w:pPr>
              <w:jc w:val="both"/>
              <w:rPr>
                <w:rFonts w:ascii="Arial" w:hAnsi="Arial" w:cs="Arial"/>
                <w:b/>
                <w:color w:val="002060"/>
                <w:sz w:val="16"/>
                <w:szCs w:val="16"/>
              </w:rPr>
            </w:pPr>
            <w:r w:rsidRPr="00B26A22">
              <w:rPr>
                <w:rFonts w:ascii="Arial" w:hAnsi="Arial" w:cs="Arial"/>
                <w:color w:val="002060"/>
                <w:sz w:val="16"/>
                <w:szCs w:val="16"/>
              </w:rPr>
              <w:t>Ecole Communale</w:t>
            </w:r>
            <w:r w:rsidR="0085563B" w:rsidRPr="00C23A77">
              <w:rPr>
                <w:rFonts w:ascii="Arial" w:hAnsi="Arial" w:cs="Arial"/>
                <w:b/>
                <w:color w:val="002060"/>
                <w:sz w:val="16"/>
                <w:szCs w:val="16"/>
              </w:rPr>
              <w:t xml:space="preserve"> LES RIVES DU HAIN</w:t>
            </w:r>
          </w:p>
          <w:p w14:paraId="666EE047" w14:textId="77777777" w:rsidR="00C23A77" w:rsidRPr="00B26A22" w:rsidRDefault="00EA5871" w:rsidP="00B26A22">
            <w:pPr>
              <w:jc w:val="both"/>
              <w:rPr>
                <w:rFonts w:ascii="Arial" w:hAnsi="Arial" w:cs="Arial"/>
                <w:color w:val="002060"/>
                <w:sz w:val="14"/>
                <w:szCs w:val="14"/>
              </w:rPr>
            </w:pPr>
            <w:r w:rsidRPr="00B26A22">
              <w:rPr>
                <w:rFonts w:ascii="Arial" w:hAnsi="Arial" w:cs="Arial"/>
                <w:color w:val="002060"/>
                <w:sz w:val="14"/>
                <w:szCs w:val="14"/>
              </w:rPr>
              <w:t xml:space="preserve">25, Rue de la Libération </w:t>
            </w:r>
            <w:r w:rsidR="0085563B" w:rsidRPr="00B26A22">
              <w:rPr>
                <w:rFonts w:ascii="Arial" w:hAnsi="Arial" w:cs="Arial"/>
                <w:color w:val="002060"/>
                <w:sz w:val="14"/>
                <w:szCs w:val="14"/>
              </w:rPr>
              <w:t>1440 Braine-Le-Château</w:t>
            </w:r>
          </w:p>
        </w:tc>
        <w:tc>
          <w:tcPr>
            <w:tcW w:w="1984" w:type="dxa"/>
            <w:vAlign w:val="center"/>
          </w:tcPr>
          <w:p w14:paraId="469EFE60" w14:textId="77777777" w:rsidR="00B57ECB"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3</w:t>
            </w:r>
          </w:p>
        </w:tc>
        <w:tc>
          <w:tcPr>
            <w:tcW w:w="2263" w:type="dxa"/>
            <w:vAlign w:val="center"/>
          </w:tcPr>
          <w:p w14:paraId="5C918902" w14:textId="77777777" w:rsidR="00B57ECB"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1 x 15h</w:t>
            </w:r>
            <w:r w:rsidR="00E21BAE" w:rsidRPr="00C23A77">
              <w:rPr>
                <w:rFonts w:ascii="Arial" w:hAnsi="Arial" w:cs="Arial"/>
                <w:color w:val="002060"/>
                <w:sz w:val="16"/>
                <w:szCs w:val="16"/>
              </w:rPr>
              <w:t xml:space="preserve"> </w:t>
            </w:r>
          </w:p>
        </w:tc>
      </w:tr>
      <w:tr w:rsidR="00B57ECB" w:rsidRPr="008926FC" w14:paraId="101F8918" w14:textId="77777777" w:rsidTr="00C23A77">
        <w:trPr>
          <w:trHeight w:val="397"/>
        </w:trPr>
        <w:tc>
          <w:tcPr>
            <w:tcW w:w="4815" w:type="dxa"/>
          </w:tcPr>
          <w:p w14:paraId="3A390860" w14:textId="77777777" w:rsidR="00B57ECB" w:rsidRPr="00C23A77" w:rsidRDefault="00B26A22" w:rsidP="00F3507E">
            <w:pPr>
              <w:jc w:val="both"/>
              <w:rPr>
                <w:rFonts w:ascii="Arial" w:hAnsi="Arial" w:cs="Arial"/>
                <w:b/>
                <w:color w:val="002060"/>
                <w:sz w:val="16"/>
                <w:szCs w:val="16"/>
              </w:rPr>
            </w:pPr>
            <w:r w:rsidRPr="00B26A22">
              <w:rPr>
                <w:rFonts w:ascii="Arial" w:hAnsi="Arial" w:cs="Arial"/>
                <w:color w:val="002060"/>
                <w:sz w:val="16"/>
                <w:szCs w:val="16"/>
              </w:rPr>
              <w:t>Ecole Communale</w:t>
            </w:r>
            <w:r w:rsidRPr="00C23A77">
              <w:rPr>
                <w:rFonts w:ascii="Arial" w:hAnsi="Arial" w:cs="Arial"/>
                <w:b/>
                <w:color w:val="002060"/>
                <w:sz w:val="16"/>
                <w:szCs w:val="16"/>
              </w:rPr>
              <w:t xml:space="preserve"> </w:t>
            </w:r>
            <w:r w:rsidR="00D40E7C" w:rsidRPr="00C23A77">
              <w:rPr>
                <w:rFonts w:ascii="Arial" w:hAnsi="Arial" w:cs="Arial"/>
                <w:b/>
                <w:color w:val="002060"/>
                <w:sz w:val="16"/>
                <w:szCs w:val="16"/>
              </w:rPr>
              <w:t>LES COCCINELLES</w:t>
            </w:r>
          </w:p>
          <w:p w14:paraId="39031235" w14:textId="77777777" w:rsidR="00C23A77" w:rsidRPr="00B26A22" w:rsidRDefault="00EA5871" w:rsidP="00B26A22">
            <w:pPr>
              <w:jc w:val="both"/>
              <w:rPr>
                <w:rFonts w:ascii="Arial" w:hAnsi="Arial" w:cs="Arial"/>
                <w:color w:val="002060"/>
                <w:sz w:val="14"/>
                <w:szCs w:val="14"/>
              </w:rPr>
            </w:pPr>
            <w:r w:rsidRPr="00B26A22">
              <w:rPr>
                <w:rFonts w:ascii="Arial" w:hAnsi="Arial" w:cs="Arial"/>
                <w:color w:val="002060"/>
                <w:sz w:val="14"/>
                <w:szCs w:val="14"/>
              </w:rPr>
              <w:t xml:space="preserve">1, </w:t>
            </w:r>
            <w:r w:rsidR="00D40E7C" w:rsidRPr="00B26A22">
              <w:rPr>
                <w:rFonts w:ascii="Arial" w:hAnsi="Arial" w:cs="Arial"/>
                <w:color w:val="002060"/>
                <w:sz w:val="14"/>
                <w:szCs w:val="14"/>
              </w:rPr>
              <w:t>Rue des Ecoles 1440 Wauthier-Braine</w:t>
            </w:r>
          </w:p>
        </w:tc>
        <w:tc>
          <w:tcPr>
            <w:tcW w:w="1984" w:type="dxa"/>
            <w:vAlign w:val="center"/>
          </w:tcPr>
          <w:p w14:paraId="45DE5219" w14:textId="77777777" w:rsidR="00B57ECB"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1</w:t>
            </w:r>
          </w:p>
        </w:tc>
        <w:tc>
          <w:tcPr>
            <w:tcW w:w="2263" w:type="dxa"/>
            <w:vAlign w:val="center"/>
          </w:tcPr>
          <w:p w14:paraId="7D00508F" w14:textId="77777777" w:rsidR="00B57ECB"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1 x 15h</w:t>
            </w:r>
          </w:p>
        </w:tc>
      </w:tr>
      <w:tr w:rsidR="00D40E7C" w:rsidRPr="008926FC" w14:paraId="619D62D1" w14:textId="77777777" w:rsidTr="00C23A77">
        <w:trPr>
          <w:trHeight w:val="397"/>
        </w:trPr>
        <w:tc>
          <w:tcPr>
            <w:tcW w:w="4815" w:type="dxa"/>
          </w:tcPr>
          <w:p w14:paraId="24DB1D09" w14:textId="77777777" w:rsidR="00D40E7C" w:rsidRPr="00C23A77" w:rsidRDefault="00B26A22" w:rsidP="00F3507E">
            <w:pPr>
              <w:jc w:val="both"/>
              <w:rPr>
                <w:rFonts w:ascii="Arial" w:hAnsi="Arial" w:cs="Arial"/>
                <w:b/>
                <w:color w:val="002060"/>
                <w:sz w:val="16"/>
                <w:szCs w:val="16"/>
              </w:rPr>
            </w:pPr>
            <w:r w:rsidRPr="00B26A22">
              <w:rPr>
                <w:rFonts w:ascii="Arial" w:hAnsi="Arial" w:cs="Arial"/>
                <w:color w:val="002060"/>
                <w:sz w:val="16"/>
                <w:szCs w:val="16"/>
              </w:rPr>
              <w:t>Ecole Communale</w:t>
            </w:r>
            <w:r w:rsidRPr="00C23A77">
              <w:rPr>
                <w:rFonts w:ascii="Arial" w:hAnsi="Arial" w:cs="Arial"/>
                <w:b/>
                <w:color w:val="002060"/>
                <w:sz w:val="16"/>
                <w:szCs w:val="16"/>
              </w:rPr>
              <w:t xml:space="preserve"> </w:t>
            </w:r>
            <w:r w:rsidR="00D40E7C" w:rsidRPr="00C23A77">
              <w:rPr>
                <w:rFonts w:ascii="Arial" w:hAnsi="Arial" w:cs="Arial"/>
                <w:b/>
                <w:color w:val="002060"/>
                <w:sz w:val="16"/>
                <w:szCs w:val="16"/>
              </w:rPr>
              <w:t>de NOUCELLES</w:t>
            </w:r>
          </w:p>
          <w:p w14:paraId="04F5A868" w14:textId="77777777" w:rsidR="00C23A77" w:rsidRPr="00B26A22" w:rsidRDefault="00EA5871" w:rsidP="00B26A22">
            <w:pPr>
              <w:jc w:val="both"/>
              <w:rPr>
                <w:rFonts w:ascii="Arial" w:hAnsi="Arial" w:cs="Arial"/>
                <w:color w:val="002060"/>
                <w:sz w:val="14"/>
                <w:szCs w:val="14"/>
              </w:rPr>
            </w:pPr>
            <w:r w:rsidRPr="00B26A22">
              <w:rPr>
                <w:rFonts w:ascii="Arial" w:hAnsi="Arial" w:cs="Arial"/>
                <w:color w:val="002060"/>
                <w:sz w:val="14"/>
                <w:szCs w:val="14"/>
              </w:rPr>
              <w:t xml:space="preserve">17A, </w:t>
            </w:r>
            <w:r w:rsidR="00D40E7C" w:rsidRPr="00B26A22">
              <w:rPr>
                <w:rFonts w:ascii="Arial" w:hAnsi="Arial" w:cs="Arial"/>
                <w:color w:val="002060"/>
                <w:sz w:val="14"/>
                <w:szCs w:val="14"/>
              </w:rPr>
              <w:t>Rue Robert Ledecq</w:t>
            </w:r>
            <w:r w:rsidRPr="00B26A22">
              <w:rPr>
                <w:rFonts w:ascii="Arial" w:hAnsi="Arial" w:cs="Arial"/>
                <w:color w:val="002060"/>
                <w:sz w:val="14"/>
                <w:szCs w:val="14"/>
              </w:rPr>
              <w:t xml:space="preserve"> </w:t>
            </w:r>
            <w:r w:rsidR="00D40E7C" w:rsidRPr="00B26A22">
              <w:rPr>
                <w:rFonts w:ascii="Arial" w:hAnsi="Arial" w:cs="Arial"/>
                <w:color w:val="002060"/>
                <w:sz w:val="14"/>
                <w:szCs w:val="14"/>
              </w:rPr>
              <w:t>1440 Wauthier-Braine</w:t>
            </w:r>
          </w:p>
        </w:tc>
        <w:tc>
          <w:tcPr>
            <w:tcW w:w="1984" w:type="dxa"/>
            <w:vAlign w:val="center"/>
          </w:tcPr>
          <w:p w14:paraId="5F4A51DB" w14:textId="77777777" w:rsidR="00D40E7C"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1</w:t>
            </w:r>
          </w:p>
        </w:tc>
        <w:tc>
          <w:tcPr>
            <w:tcW w:w="2263" w:type="dxa"/>
            <w:vAlign w:val="center"/>
          </w:tcPr>
          <w:p w14:paraId="4133219D" w14:textId="77777777" w:rsidR="00D40E7C"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1 x 15h</w:t>
            </w:r>
          </w:p>
        </w:tc>
      </w:tr>
      <w:tr w:rsidR="00B57ECB" w:rsidRPr="008926FC" w14:paraId="1634D9BC" w14:textId="77777777" w:rsidTr="00C23A77">
        <w:trPr>
          <w:trHeight w:val="397"/>
        </w:trPr>
        <w:tc>
          <w:tcPr>
            <w:tcW w:w="4815" w:type="dxa"/>
          </w:tcPr>
          <w:p w14:paraId="6DE4E382" w14:textId="77777777" w:rsidR="00B57ECB" w:rsidRPr="00C23A77" w:rsidRDefault="00B26A22" w:rsidP="00F3507E">
            <w:pPr>
              <w:jc w:val="both"/>
              <w:rPr>
                <w:rFonts w:ascii="Arial" w:hAnsi="Arial" w:cs="Arial"/>
                <w:b/>
                <w:color w:val="002060"/>
                <w:sz w:val="16"/>
                <w:szCs w:val="16"/>
              </w:rPr>
            </w:pPr>
            <w:r w:rsidRPr="00B26A22">
              <w:rPr>
                <w:rFonts w:ascii="Arial" w:hAnsi="Arial" w:cs="Arial"/>
                <w:color w:val="002060"/>
                <w:sz w:val="16"/>
                <w:szCs w:val="16"/>
              </w:rPr>
              <w:t>Ecole Libre</w:t>
            </w:r>
            <w:r w:rsidR="00D40E7C" w:rsidRPr="00C23A77">
              <w:rPr>
                <w:rFonts w:ascii="Arial" w:hAnsi="Arial" w:cs="Arial"/>
                <w:b/>
                <w:color w:val="002060"/>
                <w:sz w:val="16"/>
                <w:szCs w:val="16"/>
              </w:rPr>
              <w:t xml:space="preserve"> LES MARRONNIERS</w:t>
            </w:r>
          </w:p>
          <w:p w14:paraId="00F8EE89" w14:textId="77777777" w:rsidR="00C23A77" w:rsidRPr="00B26A22" w:rsidRDefault="00EA5871" w:rsidP="00B26A22">
            <w:pPr>
              <w:jc w:val="both"/>
              <w:rPr>
                <w:rFonts w:ascii="Arial" w:hAnsi="Arial" w:cs="Arial"/>
                <w:color w:val="002060"/>
                <w:sz w:val="14"/>
                <w:szCs w:val="14"/>
              </w:rPr>
            </w:pPr>
            <w:r w:rsidRPr="00B26A22">
              <w:rPr>
                <w:rFonts w:ascii="Arial" w:hAnsi="Arial" w:cs="Arial"/>
                <w:color w:val="002060"/>
                <w:sz w:val="14"/>
                <w:szCs w:val="14"/>
              </w:rPr>
              <w:t xml:space="preserve">159, </w:t>
            </w:r>
            <w:r w:rsidR="00D40E7C" w:rsidRPr="00B26A22">
              <w:rPr>
                <w:rFonts w:ascii="Arial" w:hAnsi="Arial" w:cs="Arial"/>
                <w:color w:val="002060"/>
                <w:sz w:val="14"/>
                <w:szCs w:val="14"/>
              </w:rPr>
              <w:t>Chaussée de Tubize</w:t>
            </w:r>
            <w:r w:rsidRPr="00B26A22">
              <w:rPr>
                <w:rFonts w:ascii="Arial" w:hAnsi="Arial" w:cs="Arial"/>
                <w:color w:val="002060"/>
                <w:sz w:val="14"/>
                <w:szCs w:val="14"/>
              </w:rPr>
              <w:t xml:space="preserve"> </w:t>
            </w:r>
            <w:r w:rsidR="00D40E7C" w:rsidRPr="00B26A22">
              <w:rPr>
                <w:rFonts w:ascii="Arial" w:hAnsi="Arial" w:cs="Arial"/>
                <w:color w:val="002060"/>
                <w:sz w:val="14"/>
                <w:szCs w:val="14"/>
              </w:rPr>
              <w:t>1440 Wauthier-Braine</w:t>
            </w:r>
          </w:p>
        </w:tc>
        <w:tc>
          <w:tcPr>
            <w:tcW w:w="1984" w:type="dxa"/>
            <w:vAlign w:val="center"/>
          </w:tcPr>
          <w:p w14:paraId="68E3BE6E" w14:textId="77777777" w:rsidR="00B57ECB"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3</w:t>
            </w:r>
          </w:p>
        </w:tc>
        <w:tc>
          <w:tcPr>
            <w:tcW w:w="2263" w:type="dxa"/>
            <w:vAlign w:val="center"/>
          </w:tcPr>
          <w:p w14:paraId="040D78CD" w14:textId="1A2DD5E0" w:rsidR="00B57ECB"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2 x 15h + 1 ALE</w:t>
            </w:r>
            <w:r w:rsidR="009E2921">
              <w:rPr>
                <w:rFonts w:ascii="Arial" w:hAnsi="Arial" w:cs="Arial"/>
                <w:color w:val="002060"/>
                <w:sz w:val="16"/>
                <w:szCs w:val="16"/>
              </w:rPr>
              <w:t xml:space="preserve"> ou bénévole </w:t>
            </w:r>
          </w:p>
          <w:p w14:paraId="13E01290" w14:textId="77777777" w:rsidR="00D40E7C" w:rsidRPr="00C23A77" w:rsidRDefault="00D40E7C" w:rsidP="00F3507E">
            <w:pPr>
              <w:jc w:val="center"/>
              <w:rPr>
                <w:rFonts w:ascii="Arial" w:hAnsi="Arial" w:cs="Arial"/>
                <w:color w:val="002060"/>
                <w:sz w:val="16"/>
                <w:szCs w:val="16"/>
              </w:rPr>
            </w:pPr>
            <w:r w:rsidRPr="00C23A77">
              <w:rPr>
                <w:rFonts w:ascii="Arial" w:hAnsi="Arial" w:cs="Arial"/>
                <w:color w:val="002060"/>
                <w:sz w:val="16"/>
                <w:szCs w:val="16"/>
              </w:rPr>
              <w:t>(Sauf le mercredi)</w:t>
            </w:r>
          </w:p>
        </w:tc>
      </w:tr>
    </w:tbl>
    <w:p w14:paraId="0491B65A" w14:textId="77777777" w:rsidR="008926FC" w:rsidRDefault="008926FC" w:rsidP="00F3507E">
      <w:pPr>
        <w:spacing w:after="0"/>
        <w:jc w:val="both"/>
        <w:rPr>
          <w:color w:val="002060"/>
          <w:sz w:val="24"/>
          <w:szCs w:val="24"/>
        </w:rPr>
      </w:pPr>
    </w:p>
    <w:p w14:paraId="650D3EE2" w14:textId="77777777" w:rsidR="008926FC" w:rsidRPr="00EA5871" w:rsidRDefault="001340D8" w:rsidP="00F3507E">
      <w:pPr>
        <w:spacing w:after="0"/>
        <w:jc w:val="both"/>
        <w:rPr>
          <w:rFonts w:ascii="Arial" w:hAnsi="Arial" w:cs="Arial"/>
          <w:b/>
          <w:color w:val="002060"/>
          <w:sz w:val="20"/>
          <w:szCs w:val="20"/>
        </w:rPr>
      </w:pPr>
      <w:r w:rsidRPr="00EA5871">
        <w:rPr>
          <w:rFonts w:ascii="Arial" w:hAnsi="Arial" w:cs="Arial"/>
          <w:color w:val="002060"/>
          <w:sz w:val="20"/>
          <w:szCs w:val="20"/>
        </w:rPr>
        <w:t>Un courrier présenta</w:t>
      </w:r>
      <w:r w:rsidR="003B0A8D" w:rsidRPr="00EA5871">
        <w:rPr>
          <w:rFonts w:ascii="Arial" w:hAnsi="Arial" w:cs="Arial"/>
          <w:color w:val="002060"/>
          <w:sz w:val="20"/>
          <w:szCs w:val="20"/>
        </w:rPr>
        <w:t>n</w:t>
      </w:r>
      <w:r w:rsidRPr="00EA5871">
        <w:rPr>
          <w:rFonts w:ascii="Arial" w:hAnsi="Arial" w:cs="Arial"/>
          <w:color w:val="002060"/>
          <w:sz w:val="20"/>
          <w:szCs w:val="20"/>
        </w:rPr>
        <w:t>t</w:t>
      </w:r>
      <w:r w:rsidR="003B0A8D" w:rsidRPr="00EA5871">
        <w:rPr>
          <w:rFonts w:ascii="Arial" w:hAnsi="Arial" w:cs="Arial"/>
          <w:color w:val="002060"/>
          <w:sz w:val="20"/>
          <w:szCs w:val="20"/>
        </w:rPr>
        <w:t xml:space="preserve"> les équipes</w:t>
      </w:r>
      <w:r w:rsidRPr="00EA5871">
        <w:rPr>
          <w:rFonts w:ascii="Arial" w:hAnsi="Arial" w:cs="Arial"/>
          <w:color w:val="002060"/>
          <w:sz w:val="20"/>
          <w:szCs w:val="20"/>
        </w:rPr>
        <w:t xml:space="preserve"> mis</w:t>
      </w:r>
      <w:r w:rsidR="003B0A8D" w:rsidRPr="00EA5871">
        <w:rPr>
          <w:rFonts w:ascii="Arial" w:hAnsi="Arial" w:cs="Arial"/>
          <w:color w:val="002060"/>
          <w:sz w:val="20"/>
          <w:szCs w:val="20"/>
        </w:rPr>
        <w:t>es</w:t>
      </w:r>
      <w:r w:rsidRPr="00EA5871">
        <w:rPr>
          <w:rFonts w:ascii="Arial" w:hAnsi="Arial" w:cs="Arial"/>
          <w:color w:val="002060"/>
          <w:sz w:val="20"/>
          <w:szCs w:val="20"/>
        </w:rPr>
        <w:t xml:space="preserve"> en place sur les lieux </w:t>
      </w:r>
      <w:r w:rsidR="003B0A8D" w:rsidRPr="00EA5871">
        <w:rPr>
          <w:rFonts w:ascii="Arial" w:hAnsi="Arial" w:cs="Arial"/>
          <w:color w:val="002060"/>
          <w:sz w:val="20"/>
          <w:szCs w:val="20"/>
        </w:rPr>
        <w:t xml:space="preserve">est envoyé à la </w:t>
      </w:r>
      <w:r w:rsidR="008A1720" w:rsidRPr="00EA5871">
        <w:rPr>
          <w:rFonts w:ascii="Arial" w:hAnsi="Arial" w:cs="Arial"/>
          <w:color w:val="002060"/>
          <w:sz w:val="20"/>
          <w:szCs w:val="20"/>
        </w:rPr>
        <w:t>Commune</w:t>
      </w:r>
      <w:r w:rsidR="003B0A8D" w:rsidRPr="00EA5871">
        <w:rPr>
          <w:rFonts w:ascii="Arial" w:hAnsi="Arial" w:cs="Arial"/>
          <w:color w:val="002060"/>
          <w:sz w:val="20"/>
          <w:szCs w:val="20"/>
        </w:rPr>
        <w:t xml:space="preserve">, à la Coordination ATL et aux directions d’école </w:t>
      </w:r>
      <w:r w:rsidRPr="00EA5871">
        <w:rPr>
          <w:rFonts w:ascii="Arial" w:hAnsi="Arial" w:cs="Arial"/>
          <w:color w:val="002060"/>
          <w:sz w:val="20"/>
          <w:szCs w:val="20"/>
        </w:rPr>
        <w:t xml:space="preserve">lors de la rentrée scolaire en septembre et en janvier. Des changements </w:t>
      </w:r>
      <w:r w:rsidR="003B0A8D" w:rsidRPr="00EA5871">
        <w:rPr>
          <w:rFonts w:ascii="Arial" w:hAnsi="Arial" w:cs="Arial"/>
          <w:color w:val="002060"/>
          <w:sz w:val="20"/>
          <w:szCs w:val="20"/>
        </w:rPr>
        <w:t>sont</w:t>
      </w:r>
      <w:r w:rsidRPr="00EA5871">
        <w:rPr>
          <w:rFonts w:ascii="Arial" w:hAnsi="Arial" w:cs="Arial"/>
          <w:color w:val="002060"/>
          <w:sz w:val="20"/>
          <w:szCs w:val="20"/>
        </w:rPr>
        <w:t xml:space="preserve"> toujours possibles en fonction de la réalité de terrain.</w:t>
      </w:r>
      <w:r w:rsidR="00AE5139" w:rsidRPr="00EA5871">
        <w:rPr>
          <w:rFonts w:ascii="Arial" w:hAnsi="Arial" w:cs="Arial"/>
          <w:color w:val="002060"/>
          <w:sz w:val="20"/>
          <w:szCs w:val="20"/>
        </w:rPr>
        <w:br/>
      </w:r>
    </w:p>
    <w:p w14:paraId="48325A0A" w14:textId="77777777" w:rsidR="006D139D" w:rsidRPr="00EA5871" w:rsidRDefault="00B81155" w:rsidP="00F3507E">
      <w:pPr>
        <w:spacing w:after="0"/>
        <w:jc w:val="both"/>
        <w:rPr>
          <w:rFonts w:ascii="Arial" w:hAnsi="Arial" w:cs="Arial"/>
          <w:b/>
          <w:color w:val="002060"/>
          <w:sz w:val="20"/>
          <w:szCs w:val="20"/>
        </w:rPr>
      </w:pPr>
      <w:r w:rsidRPr="00EA5871">
        <w:rPr>
          <w:rFonts w:ascii="Arial" w:hAnsi="Arial" w:cs="Arial"/>
          <w:b/>
          <w:color w:val="002060"/>
          <w:sz w:val="20"/>
          <w:szCs w:val="20"/>
        </w:rPr>
        <w:t>4</w:t>
      </w:r>
      <w:r w:rsidR="006D139D" w:rsidRPr="00EA5871">
        <w:rPr>
          <w:rFonts w:ascii="Arial" w:hAnsi="Arial" w:cs="Arial"/>
          <w:b/>
          <w:color w:val="002060"/>
          <w:sz w:val="20"/>
          <w:szCs w:val="20"/>
        </w:rPr>
        <w:t xml:space="preserve">.2 Durant les plaines : </w:t>
      </w:r>
    </w:p>
    <w:p w14:paraId="4EB507BA" w14:textId="77777777" w:rsidR="00D77210" w:rsidRPr="00EA5871" w:rsidRDefault="006D139D" w:rsidP="00F3507E">
      <w:pPr>
        <w:spacing w:after="0"/>
        <w:jc w:val="both"/>
        <w:rPr>
          <w:rFonts w:ascii="Arial" w:hAnsi="Arial" w:cs="Arial"/>
          <w:color w:val="002060"/>
          <w:sz w:val="20"/>
          <w:szCs w:val="20"/>
        </w:rPr>
      </w:pPr>
      <w:r w:rsidRPr="00EA5871">
        <w:rPr>
          <w:rFonts w:ascii="Arial" w:hAnsi="Arial" w:cs="Arial"/>
          <w:color w:val="002060"/>
          <w:sz w:val="20"/>
          <w:szCs w:val="20"/>
        </w:rPr>
        <w:t xml:space="preserve">L’ISBW assure un accueil durant la journée de plaine </w:t>
      </w:r>
      <w:r w:rsidR="003B0A8D" w:rsidRPr="00EA5871">
        <w:rPr>
          <w:rFonts w:ascii="Arial" w:hAnsi="Arial" w:cs="Arial"/>
          <w:color w:val="002060"/>
          <w:sz w:val="20"/>
          <w:szCs w:val="20"/>
        </w:rPr>
        <w:t xml:space="preserve">(8h30 – 16h30) </w:t>
      </w:r>
      <w:r w:rsidRPr="00EA5871">
        <w:rPr>
          <w:rFonts w:ascii="Arial" w:hAnsi="Arial" w:cs="Arial"/>
          <w:color w:val="002060"/>
          <w:sz w:val="20"/>
          <w:szCs w:val="20"/>
        </w:rPr>
        <w:t>ainsi qu’avant et après celle-ci</w:t>
      </w:r>
      <w:r w:rsidR="00AE5139" w:rsidRPr="00EA5871">
        <w:rPr>
          <w:rFonts w:ascii="Arial" w:hAnsi="Arial" w:cs="Arial"/>
          <w:color w:val="002060"/>
          <w:sz w:val="20"/>
          <w:szCs w:val="20"/>
        </w:rPr>
        <w:t xml:space="preserve"> (</w:t>
      </w:r>
      <w:r w:rsidRPr="00EA5871">
        <w:rPr>
          <w:rFonts w:ascii="Arial" w:hAnsi="Arial" w:cs="Arial"/>
          <w:color w:val="002060"/>
          <w:sz w:val="20"/>
          <w:szCs w:val="20"/>
        </w:rPr>
        <w:t>de 6h00 à 20h00)</w:t>
      </w:r>
      <w:r w:rsidR="00AE5139" w:rsidRPr="00EA5871">
        <w:rPr>
          <w:rFonts w:ascii="Arial" w:hAnsi="Arial" w:cs="Arial"/>
          <w:color w:val="002060"/>
          <w:sz w:val="20"/>
          <w:szCs w:val="20"/>
        </w:rPr>
        <w:t>.</w:t>
      </w:r>
    </w:p>
    <w:tbl>
      <w:tblPr>
        <w:tblStyle w:val="Grilledutableau"/>
        <w:tblW w:w="0" w:type="auto"/>
        <w:tblLook w:val="04A0" w:firstRow="1" w:lastRow="0" w:firstColumn="1" w:lastColumn="0" w:noHBand="0" w:noVBand="1"/>
      </w:tblPr>
      <w:tblGrid>
        <w:gridCol w:w="1838"/>
        <w:gridCol w:w="2410"/>
        <w:gridCol w:w="991"/>
        <w:gridCol w:w="2246"/>
        <w:gridCol w:w="1577"/>
      </w:tblGrid>
      <w:tr w:rsidR="00D466E0" w14:paraId="2459D6FD" w14:textId="77777777" w:rsidTr="009536C5">
        <w:tc>
          <w:tcPr>
            <w:tcW w:w="1838" w:type="dxa"/>
            <w:vAlign w:val="center"/>
          </w:tcPr>
          <w:p w14:paraId="11F63919" w14:textId="77777777" w:rsidR="00D466E0" w:rsidRPr="00B26A22" w:rsidRDefault="00D466E0" w:rsidP="00F3507E">
            <w:pPr>
              <w:jc w:val="both"/>
              <w:rPr>
                <w:rFonts w:ascii="Arial" w:hAnsi="Arial" w:cs="Arial"/>
                <w:b/>
                <w:color w:val="002060"/>
                <w:sz w:val="16"/>
                <w:szCs w:val="16"/>
              </w:rPr>
            </w:pPr>
            <w:r w:rsidRPr="00B26A22">
              <w:rPr>
                <w:rFonts w:ascii="Arial" w:hAnsi="Arial" w:cs="Arial"/>
                <w:b/>
                <w:color w:val="FF0000"/>
                <w:sz w:val="16"/>
                <w:szCs w:val="16"/>
              </w:rPr>
              <w:t>LIEU ET ADRESSE</w:t>
            </w:r>
          </w:p>
        </w:tc>
        <w:tc>
          <w:tcPr>
            <w:tcW w:w="2410" w:type="dxa"/>
            <w:vAlign w:val="center"/>
          </w:tcPr>
          <w:p w14:paraId="2DF93559" w14:textId="77777777" w:rsidR="00D466E0" w:rsidRPr="00B26A22" w:rsidRDefault="00D466E0" w:rsidP="00F3507E">
            <w:pPr>
              <w:jc w:val="center"/>
              <w:rPr>
                <w:rFonts w:ascii="Arial" w:hAnsi="Arial" w:cs="Arial"/>
                <w:b/>
                <w:color w:val="FF0000"/>
                <w:sz w:val="16"/>
                <w:szCs w:val="16"/>
              </w:rPr>
            </w:pPr>
          </w:p>
          <w:p w14:paraId="4C8052D3" w14:textId="77777777" w:rsidR="00D466E0" w:rsidRPr="00B26A22" w:rsidRDefault="00D466E0" w:rsidP="00F3507E">
            <w:pPr>
              <w:jc w:val="center"/>
              <w:rPr>
                <w:rFonts w:ascii="Arial" w:hAnsi="Arial" w:cs="Arial"/>
                <w:b/>
                <w:color w:val="FF0000"/>
                <w:sz w:val="16"/>
                <w:szCs w:val="16"/>
              </w:rPr>
            </w:pPr>
            <w:r w:rsidRPr="00B26A22">
              <w:rPr>
                <w:rFonts w:ascii="Arial" w:hAnsi="Arial" w:cs="Arial"/>
                <w:b/>
                <w:color w:val="FF0000"/>
                <w:sz w:val="16"/>
                <w:szCs w:val="16"/>
              </w:rPr>
              <w:t>PERIODES</w:t>
            </w:r>
          </w:p>
          <w:p w14:paraId="71F64B08" w14:textId="77777777" w:rsidR="00D466E0" w:rsidRPr="00B26A22" w:rsidRDefault="00D466E0" w:rsidP="00F3507E">
            <w:pPr>
              <w:jc w:val="center"/>
              <w:rPr>
                <w:rFonts w:ascii="Arial" w:hAnsi="Arial" w:cs="Arial"/>
                <w:b/>
                <w:color w:val="FF0000"/>
                <w:sz w:val="16"/>
                <w:szCs w:val="16"/>
              </w:rPr>
            </w:pPr>
          </w:p>
        </w:tc>
        <w:tc>
          <w:tcPr>
            <w:tcW w:w="991" w:type="dxa"/>
            <w:vAlign w:val="center"/>
          </w:tcPr>
          <w:p w14:paraId="10A95EB5" w14:textId="77777777" w:rsidR="00D466E0" w:rsidRPr="00B26A22" w:rsidRDefault="00D466E0" w:rsidP="00F3507E">
            <w:pPr>
              <w:jc w:val="center"/>
              <w:rPr>
                <w:rFonts w:ascii="Arial" w:hAnsi="Arial" w:cs="Arial"/>
                <w:b/>
                <w:color w:val="FF0000"/>
                <w:sz w:val="16"/>
                <w:szCs w:val="16"/>
              </w:rPr>
            </w:pPr>
            <w:r w:rsidRPr="00B26A22">
              <w:rPr>
                <w:rFonts w:ascii="Arial" w:hAnsi="Arial" w:cs="Arial"/>
                <w:b/>
                <w:color w:val="FF0000"/>
                <w:sz w:val="16"/>
                <w:szCs w:val="16"/>
              </w:rPr>
              <w:t>Nombres de places ouvertes</w:t>
            </w:r>
          </w:p>
        </w:tc>
        <w:tc>
          <w:tcPr>
            <w:tcW w:w="2246" w:type="dxa"/>
            <w:vAlign w:val="center"/>
          </w:tcPr>
          <w:p w14:paraId="4CA2EF57" w14:textId="77777777" w:rsidR="00D466E0" w:rsidRPr="00B26A22" w:rsidRDefault="00D466E0" w:rsidP="00F3507E">
            <w:pPr>
              <w:jc w:val="center"/>
              <w:rPr>
                <w:rFonts w:ascii="Arial" w:hAnsi="Arial" w:cs="Arial"/>
                <w:b/>
                <w:color w:val="FF0000"/>
                <w:sz w:val="16"/>
                <w:szCs w:val="16"/>
              </w:rPr>
            </w:pPr>
            <w:r w:rsidRPr="00B26A22">
              <w:rPr>
                <w:rFonts w:ascii="Arial" w:hAnsi="Arial" w:cs="Arial"/>
                <w:b/>
                <w:color w:val="FF0000"/>
                <w:sz w:val="16"/>
                <w:szCs w:val="16"/>
              </w:rPr>
              <w:t>Nombre animateurs</w:t>
            </w:r>
          </w:p>
          <w:p w14:paraId="21C4AF2E" w14:textId="77777777" w:rsidR="00D466E0" w:rsidRPr="00B26A22" w:rsidRDefault="00D466E0" w:rsidP="00F3507E">
            <w:pPr>
              <w:jc w:val="center"/>
              <w:rPr>
                <w:rFonts w:ascii="Arial" w:hAnsi="Arial" w:cs="Arial"/>
                <w:color w:val="FF0000"/>
                <w:sz w:val="16"/>
                <w:szCs w:val="16"/>
              </w:rPr>
            </w:pPr>
            <w:r w:rsidRPr="00B26A22">
              <w:rPr>
                <w:rFonts w:ascii="Arial" w:hAnsi="Arial" w:cs="Arial"/>
                <w:b/>
                <w:color w:val="FF0000"/>
                <w:sz w:val="16"/>
                <w:szCs w:val="16"/>
              </w:rPr>
              <w:t>ISBW</w:t>
            </w:r>
          </w:p>
        </w:tc>
        <w:tc>
          <w:tcPr>
            <w:tcW w:w="1577" w:type="dxa"/>
            <w:vAlign w:val="center"/>
          </w:tcPr>
          <w:p w14:paraId="118131A2" w14:textId="77777777" w:rsidR="00D466E0" w:rsidRPr="00B26A22" w:rsidRDefault="00D466E0" w:rsidP="00F3507E">
            <w:pPr>
              <w:jc w:val="center"/>
              <w:rPr>
                <w:rFonts w:ascii="Arial" w:hAnsi="Arial" w:cs="Arial"/>
                <w:b/>
                <w:color w:val="FF0000"/>
                <w:sz w:val="16"/>
                <w:szCs w:val="16"/>
              </w:rPr>
            </w:pPr>
            <w:r w:rsidRPr="00B26A22">
              <w:rPr>
                <w:rFonts w:ascii="Arial" w:hAnsi="Arial" w:cs="Arial"/>
                <w:b/>
                <w:color w:val="FF0000"/>
                <w:sz w:val="16"/>
                <w:szCs w:val="16"/>
              </w:rPr>
              <w:t>Nombre ETP animateurs communaux</w:t>
            </w:r>
          </w:p>
        </w:tc>
      </w:tr>
      <w:tr w:rsidR="000474F0" w:rsidRPr="00FC6CC9" w14:paraId="03E72B7F" w14:textId="77777777" w:rsidTr="009536C5">
        <w:tc>
          <w:tcPr>
            <w:tcW w:w="1838" w:type="dxa"/>
            <w:vMerge w:val="restart"/>
            <w:vAlign w:val="center"/>
          </w:tcPr>
          <w:p w14:paraId="25997829" w14:textId="4C4A1C93" w:rsidR="00D40E7C" w:rsidRPr="00FC6CC9" w:rsidRDefault="00DE3369" w:rsidP="00F3507E">
            <w:pPr>
              <w:rPr>
                <w:rFonts w:ascii="Arial" w:hAnsi="Arial" w:cs="Arial"/>
                <w:color w:val="002060"/>
                <w:sz w:val="16"/>
                <w:szCs w:val="16"/>
              </w:rPr>
            </w:pPr>
            <w:r>
              <w:rPr>
                <w:rFonts w:ascii="Arial" w:hAnsi="Arial" w:cs="Arial"/>
                <w:color w:val="002060"/>
                <w:sz w:val="16"/>
                <w:szCs w:val="16"/>
              </w:rPr>
              <w:t xml:space="preserve">Carnaval, Printemps et </w:t>
            </w:r>
            <w:r w:rsidR="00EC583D">
              <w:rPr>
                <w:rFonts w:ascii="Arial" w:hAnsi="Arial" w:cs="Arial"/>
                <w:color w:val="002060"/>
                <w:sz w:val="16"/>
                <w:szCs w:val="16"/>
              </w:rPr>
              <w:t>E</w:t>
            </w:r>
            <w:r>
              <w:rPr>
                <w:rFonts w:ascii="Arial" w:hAnsi="Arial" w:cs="Arial"/>
                <w:color w:val="002060"/>
                <w:sz w:val="16"/>
                <w:szCs w:val="16"/>
              </w:rPr>
              <w:t xml:space="preserve">té </w:t>
            </w:r>
            <w:r w:rsidR="00043FB8" w:rsidRPr="00FC6CC9">
              <w:rPr>
                <w:rFonts w:ascii="Arial" w:hAnsi="Arial" w:cs="Arial"/>
                <w:bCs/>
                <w:color w:val="002060"/>
                <w:sz w:val="16"/>
                <w:szCs w:val="16"/>
              </w:rPr>
              <w:t>:</w:t>
            </w:r>
            <w:r w:rsidR="00043FB8" w:rsidRPr="00FC6CC9">
              <w:rPr>
                <w:rFonts w:ascii="Arial" w:hAnsi="Arial" w:cs="Arial"/>
                <w:b/>
                <w:color w:val="002060"/>
                <w:sz w:val="16"/>
                <w:szCs w:val="16"/>
              </w:rPr>
              <w:t xml:space="preserve"> </w:t>
            </w:r>
            <w:r w:rsidR="00CD36F6" w:rsidRPr="00FC6CC9">
              <w:rPr>
                <w:rFonts w:ascii="Arial" w:hAnsi="Arial" w:cs="Arial"/>
                <w:b/>
                <w:color w:val="002060"/>
                <w:sz w:val="16"/>
                <w:szCs w:val="16"/>
              </w:rPr>
              <w:t xml:space="preserve">ECOLE DE WAUTHIER BRAINE </w:t>
            </w:r>
          </w:p>
          <w:p w14:paraId="0BA384FB" w14:textId="77777777" w:rsidR="00CD36F6" w:rsidRPr="00FC6CC9" w:rsidRDefault="00CD36F6" w:rsidP="00F3507E">
            <w:pPr>
              <w:rPr>
                <w:rFonts w:ascii="Arial" w:hAnsi="Arial" w:cs="Arial"/>
                <w:color w:val="002060"/>
                <w:sz w:val="16"/>
                <w:szCs w:val="16"/>
              </w:rPr>
            </w:pPr>
          </w:p>
          <w:p w14:paraId="5D6FCD37" w14:textId="2B030044" w:rsidR="000474F0" w:rsidRPr="00FC6CC9" w:rsidRDefault="00FC6CC9" w:rsidP="00FC6CC9">
            <w:pPr>
              <w:rPr>
                <w:rFonts w:ascii="Arial" w:hAnsi="Arial" w:cs="Arial"/>
                <w:sz w:val="18"/>
                <w:szCs w:val="18"/>
              </w:rPr>
            </w:pPr>
            <w:r w:rsidRPr="00FC6CC9">
              <w:rPr>
                <w:rFonts w:ascii="Arial" w:hAnsi="Arial" w:cs="Arial"/>
                <w:color w:val="002060"/>
                <w:sz w:val="16"/>
                <w:szCs w:val="16"/>
              </w:rPr>
              <w:t xml:space="preserve">Automne et Hiver : </w:t>
            </w:r>
            <w:r w:rsidRPr="00FC6CC9">
              <w:rPr>
                <w:rFonts w:ascii="Arial" w:hAnsi="Arial" w:cs="Arial"/>
                <w:color w:val="002060"/>
                <w:sz w:val="16"/>
                <w:szCs w:val="16"/>
              </w:rPr>
              <w:br/>
            </w:r>
            <w:r w:rsidR="00AD1F7F" w:rsidRPr="00AD1F7F">
              <w:rPr>
                <w:rFonts w:ascii="Arial" w:hAnsi="Arial" w:cs="Arial"/>
                <w:b/>
                <w:bCs/>
                <w:color w:val="002060"/>
                <w:sz w:val="16"/>
                <w:szCs w:val="16"/>
              </w:rPr>
              <w:t>A DETERMINER</w:t>
            </w:r>
          </w:p>
        </w:tc>
        <w:tc>
          <w:tcPr>
            <w:tcW w:w="2410" w:type="dxa"/>
            <w:vAlign w:val="center"/>
          </w:tcPr>
          <w:p w14:paraId="25209FBB" w14:textId="77777777" w:rsidR="006173FB" w:rsidRPr="00FC6CC9" w:rsidRDefault="006173FB" w:rsidP="00F3507E">
            <w:pPr>
              <w:rPr>
                <w:rFonts w:ascii="Arial" w:hAnsi="Arial" w:cs="Arial"/>
                <w:b/>
                <w:color w:val="002060"/>
                <w:sz w:val="16"/>
                <w:szCs w:val="16"/>
              </w:rPr>
            </w:pPr>
          </w:p>
          <w:p w14:paraId="328B286B" w14:textId="77777777" w:rsidR="00850D1C" w:rsidRPr="00FC6CC9" w:rsidRDefault="00850D1C" w:rsidP="00850D1C">
            <w:pPr>
              <w:rPr>
                <w:rFonts w:ascii="Arial" w:hAnsi="Arial" w:cs="Arial"/>
                <w:color w:val="002060"/>
                <w:sz w:val="16"/>
                <w:szCs w:val="16"/>
              </w:rPr>
            </w:pPr>
            <w:r w:rsidRPr="00FC6CC9">
              <w:rPr>
                <w:rFonts w:ascii="Arial" w:hAnsi="Arial" w:cs="Arial"/>
                <w:b/>
                <w:color w:val="002060"/>
                <w:sz w:val="16"/>
                <w:szCs w:val="16"/>
              </w:rPr>
              <w:t xml:space="preserve">CARNAVAL : </w:t>
            </w:r>
            <w:r w:rsidRPr="00FC6CC9">
              <w:rPr>
                <w:rFonts w:ascii="Arial" w:hAnsi="Arial" w:cs="Arial"/>
                <w:color w:val="002060"/>
                <w:sz w:val="16"/>
                <w:szCs w:val="16"/>
              </w:rPr>
              <w:t xml:space="preserve">2 semaines </w:t>
            </w:r>
          </w:p>
          <w:p w14:paraId="1F9A6D56" w14:textId="77777777" w:rsidR="00850D1C" w:rsidRPr="00FC6CC9" w:rsidRDefault="00850D1C" w:rsidP="00850D1C">
            <w:pPr>
              <w:rPr>
                <w:rFonts w:ascii="Arial" w:hAnsi="Arial" w:cs="Arial"/>
                <w:color w:val="002060"/>
                <w:sz w:val="16"/>
                <w:szCs w:val="16"/>
              </w:rPr>
            </w:pPr>
            <w:r w:rsidRPr="00FC6CC9">
              <w:rPr>
                <w:rFonts w:ascii="Arial" w:hAnsi="Arial" w:cs="Arial"/>
                <w:color w:val="002060"/>
                <w:sz w:val="16"/>
                <w:szCs w:val="16"/>
              </w:rPr>
              <w:t>Du 20/02 au 03/03/2023</w:t>
            </w:r>
          </w:p>
          <w:p w14:paraId="66BB9BFF" w14:textId="4C451F6B" w:rsidR="00850D1C" w:rsidRPr="00FC6CC9" w:rsidRDefault="00850D1C" w:rsidP="00F3507E">
            <w:pPr>
              <w:rPr>
                <w:rFonts w:ascii="Arial" w:hAnsi="Arial" w:cs="Arial"/>
                <w:color w:val="002060"/>
                <w:sz w:val="16"/>
                <w:szCs w:val="16"/>
              </w:rPr>
            </w:pPr>
          </w:p>
        </w:tc>
        <w:tc>
          <w:tcPr>
            <w:tcW w:w="991" w:type="dxa"/>
            <w:vAlign w:val="center"/>
          </w:tcPr>
          <w:p w14:paraId="465C780D" w14:textId="29F95580" w:rsidR="000474F0" w:rsidRPr="00FC6CC9" w:rsidRDefault="003B23C1" w:rsidP="00F3507E">
            <w:pPr>
              <w:jc w:val="center"/>
              <w:rPr>
                <w:rFonts w:ascii="Arial" w:hAnsi="Arial" w:cs="Arial"/>
                <w:color w:val="002060"/>
                <w:sz w:val="16"/>
                <w:szCs w:val="16"/>
              </w:rPr>
            </w:pPr>
            <w:r>
              <w:rPr>
                <w:rFonts w:ascii="Arial" w:hAnsi="Arial" w:cs="Arial"/>
                <w:color w:val="002060"/>
                <w:sz w:val="16"/>
                <w:szCs w:val="16"/>
              </w:rPr>
              <w:t>3</w:t>
            </w:r>
            <w:r w:rsidR="000474F0" w:rsidRPr="00FC6CC9">
              <w:rPr>
                <w:rFonts w:ascii="Arial" w:hAnsi="Arial" w:cs="Arial"/>
                <w:color w:val="002060"/>
                <w:sz w:val="16"/>
                <w:szCs w:val="16"/>
              </w:rPr>
              <w:t>0</w:t>
            </w:r>
          </w:p>
        </w:tc>
        <w:tc>
          <w:tcPr>
            <w:tcW w:w="2246" w:type="dxa"/>
            <w:vAlign w:val="center"/>
          </w:tcPr>
          <w:p w14:paraId="64767292" w14:textId="264FAFDF" w:rsidR="000474F0" w:rsidRPr="00FC6CC9" w:rsidRDefault="003B23C1" w:rsidP="00F3507E">
            <w:pPr>
              <w:jc w:val="center"/>
              <w:rPr>
                <w:rFonts w:ascii="Arial" w:hAnsi="Arial" w:cs="Arial"/>
                <w:color w:val="002060"/>
                <w:sz w:val="16"/>
                <w:szCs w:val="16"/>
              </w:rPr>
            </w:pPr>
            <w:r>
              <w:rPr>
                <w:rFonts w:ascii="Arial" w:hAnsi="Arial" w:cs="Arial"/>
                <w:color w:val="002060"/>
                <w:sz w:val="16"/>
                <w:szCs w:val="16"/>
              </w:rPr>
              <w:t>5</w:t>
            </w:r>
            <w:r w:rsidR="000474F0" w:rsidRPr="00FC6CC9">
              <w:rPr>
                <w:rFonts w:ascii="Arial" w:hAnsi="Arial" w:cs="Arial"/>
                <w:color w:val="002060"/>
                <w:sz w:val="16"/>
                <w:szCs w:val="16"/>
              </w:rPr>
              <w:t xml:space="preserve"> </w:t>
            </w:r>
          </w:p>
        </w:tc>
        <w:tc>
          <w:tcPr>
            <w:tcW w:w="1577" w:type="dxa"/>
            <w:vAlign w:val="center"/>
          </w:tcPr>
          <w:p w14:paraId="2F1641CD" w14:textId="501477AE" w:rsidR="000474F0" w:rsidRPr="00FC6CC9" w:rsidRDefault="003B23C1" w:rsidP="00F3507E">
            <w:pPr>
              <w:jc w:val="center"/>
              <w:rPr>
                <w:rFonts w:ascii="Arial" w:hAnsi="Arial" w:cs="Arial"/>
                <w:color w:val="002060"/>
                <w:sz w:val="16"/>
                <w:szCs w:val="16"/>
              </w:rPr>
            </w:pPr>
            <w:r>
              <w:rPr>
                <w:rFonts w:ascii="Arial" w:hAnsi="Arial" w:cs="Arial"/>
                <w:color w:val="002060"/>
                <w:sz w:val="16"/>
                <w:szCs w:val="16"/>
              </w:rPr>
              <w:t>-</w:t>
            </w:r>
            <w:r w:rsidR="00D40E7C" w:rsidRPr="00FC6CC9">
              <w:rPr>
                <w:rFonts w:ascii="Arial" w:hAnsi="Arial" w:cs="Arial"/>
                <w:color w:val="002060"/>
                <w:sz w:val="16"/>
                <w:szCs w:val="16"/>
              </w:rPr>
              <w:t xml:space="preserve"> </w:t>
            </w:r>
          </w:p>
        </w:tc>
      </w:tr>
      <w:tr w:rsidR="000474F0" w:rsidRPr="00FC6CC9" w14:paraId="414A156B" w14:textId="77777777" w:rsidTr="009536C5">
        <w:tc>
          <w:tcPr>
            <w:tcW w:w="1838" w:type="dxa"/>
            <w:vMerge/>
            <w:vAlign w:val="center"/>
          </w:tcPr>
          <w:p w14:paraId="567C4854" w14:textId="77777777" w:rsidR="000474F0" w:rsidRPr="00FC6CC9" w:rsidRDefault="000474F0" w:rsidP="00F3507E">
            <w:pPr>
              <w:rPr>
                <w:rFonts w:ascii="Arial" w:hAnsi="Arial" w:cs="Arial"/>
                <w:sz w:val="18"/>
                <w:szCs w:val="18"/>
              </w:rPr>
            </w:pPr>
          </w:p>
        </w:tc>
        <w:tc>
          <w:tcPr>
            <w:tcW w:w="2410" w:type="dxa"/>
            <w:vAlign w:val="center"/>
          </w:tcPr>
          <w:p w14:paraId="78EFAA42" w14:textId="77777777" w:rsidR="006173FB" w:rsidRPr="00FC6CC9" w:rsidRDefault="006173FB" w:rsidP="00F3507E">
            <w:pPr>
              <w:rPr>
                <w:rFonts w:ascii="Arial" w:hAnsi="Arial" w:cs="Arial"/>
                <w:b/>
                <w:color w:val="002060"/>
                <w:sz w:val="16"/>
                <w:szCs w:val="16"/>
              </w:rPr>
            </w:pPr>
          </w:p>
          <w:p w14:paraId="1D63ADD3" w14:textId="77777777" w:rsidR="000474F0" w:rsidRPr="00FC6CC9" w:rsidRDefault="000474F0" w:rsidP="00F3507E">
            <w:pPr>
              <w:rPr>
                <w:rFonts w:ascii="Arial" w:hAnsi="Arial" w:cs="Arial"/>
                <w:color w:val="002060"/>
                <w:sz w:val="16"/>
                <w:szCs w:val="16"/>
              </w:rPr>
            </w:pPr>
            <w:r w:rsidRPr="00FC6CC9">
              <w:rPr>
                <w:rFonts w:ascii="Arial" w:hAnsi="Arial" w:cs="Arial"/>
                <w:b/>
                <w:color w:val="002060"/>
                <w:sz w:val="16"/>
                <w:szCs w:val="16"/>
              </w:rPr>
              <w:t>PRINTEMPS</w:t>
            </w:r>
            <w:r w:rsidR="00EA5871" w:rsidRPr="00FC6CC9">
              <w:rPr>
                <w:rFonts w:ascii="Arial" w:hAnsi="Arial" w:cs="Arial"/>
                <w:b/>
                <w:color w:val="002060"/>
                <w:sz w:val="16"/>
                <w:szCs w:val="16"/>
              </w:rPr>
              <w:t xml:space="preserve"> : </w:t>
            </w:r>
            <w:r w:rsidRPr="00FC6CC9">
              <w:rPr>
                <w:rFonts w:ascii="Arial" w:hAnsi="Arial" w:cs="Arial"/>
                <w:color w:val="002060"/>
                <w:sz w:val="16"/>
                <w:szCs w:val="16"/>
              </w:rPr>
              <w:t>2 semaines</w:t>
            </w:r>
          </w:p>
          <w:p w14:paraId="44628C85" w14:textId="4EBBBEDE" w:rsidR="0066160F" w:rsidRPr="00FC6CC9" w:rsidRDefault="000474F0" w:rsidP="00F3507E">
            <w:pPr>
              <w:rPr>
                <w:rFonts w:ascii="Arial" w:hAnsi="Arial" w:cs="Arial"/>
                <w:color w:val="002060"/>
                <w:sz w:val="16"/>
                <w:szCs w:val="16"/>
              </w:rPr>
            </w:pPr>
            <w:r w:rsidRPr="00FC6CC9">
              <w:rPr>
                <w:rFonts w:ascii="Arial" w:hAnsi="Arial" w:cs="Arial"/>
                <w:color w:val="002060"/>
                <w:sz w:val="16"/>
                <w:szCs w:val="16"/>
              </w:rPr>
              <w:t xml:space="preserve">Du </w:t>
            </w:r>
            <w:r w:rsidR="00850D1C" w:rsidRPr="00FC6CC9">
              <w:rPr>
                <w:rFonts w:ascii="Arial" w:hAnsi="Arial" w:cs="Arial"/>
                <w:color w:val="002060"/>
                <w:sz w:val="16"/>
                <w:szCs w:val="16"/>
              </w:rPr>
              <w:t>02</w:t>
            </w:r>
            <w:r w:rsidRPr="00FC6CC9">
              <w:rPr>
                <w:rFonts w:ascii="Arial" w:hAnsi="Arial" w:cs="Arial"/>
                <w:color w:val="002060"/>
                <w:sz w:val="16"/>
                <w:szCs w:val="16"/>
              </w:rPr>
              <w:t xml:space="preserve"> au </w:t>
            </w:r>
            <w:r w:rsidR="00850D1C" w:rsidRPr="00FC6CC9">
              <w:rPr>
                <w:rFonts w:ascii="Arial" w:hAnsi="Arial" w:cs="Arial"/>
                <w:color w:val="002060"/>
                <w:sz w:val="16"/>
                <w:szCs w:val="16"/>
              </w:rPr>
              <w:t>12</w:t>
            </w:r>
            <w:r w:rsidRPr="00FC6CC9">
              <w:rPr>
                <w:rFonts w:ascii="Arial" w:hAnsi="Arial" w:cs="Arial"/>
                <w:color w:val="002060"/>
                <w:sz w:val="16"/>
                <w:szCs w:val="16"/>
              </w:rPr>
              <w:t>/0</w:t>
            </w:r>
            <w:r w:rsidR="00850D1C" w:rsidRPr="00FC6CC9">
              <w:rPr>
                <w:rFonts w:ascii="Arial" w:hAnsi="Arial" w:cs="Arial"/>
                <w:color w:val="002060"/>
                <w:sz w:val="16"/>
                <w:szCs w:val="16"/>
              </w:rPr>
              <w:t>5</w:t>
            </w:r>
            <w:r w:rsidRPr="00FC6CC9">
              <w:rPr>
                <w:rFonts w:ascii="Arial" w:hAnsi="Arial" w:cs="Arial"/>
                <w:color w:val="002060"/>
                <w:sz w:val="16"/>
                <w:szCs w:val="16"/>
              </w:rPr>
              <w:t>/202</w:t>
            </w:r>
            <w:r w:rsidR="00850D1C" w:rsidRPr="00FC6CC9">
              <w:rPr>
                <w:rFonts w:ascii="Arial" w:hAnsi="Arial" w:cs="Arial"/>
                <w:color w:val="002060"/>
                <w:sz w:val="16"/>
                <w:szCs w:val="16"/>
              </w:rPr>
              <w:t>3</w:t>
            </w:r>
          </w:p>
          <w:p w14:paraId="14103745" w14:textId="4CAA82A3" w:rsidR="00850D1C" w:rsidRPr="00FC6CC9" w:rsidRDefault="00850D1C" w:rsidP="00F3507E">
            <w:pPr>
              <w:rPr>
                <w:rFonts w:ascii="Arial" w:hAnsi="Arial" w:cs="Arial"/>
                <w:color w:val="002060"/>
                <w:sz w:val="16"/>
                <w:szCs w:val="16"/>
              </w:rPr>
            </w:pPr>
          </w:p>
        </w:tc>
        <w:tc>
          <w:tcPr>
            <w:tcW w:w="991" w:type="dxa"/>
            <w:vAlign w:val="center"/>
          </w:tcPr>
          <w:p w14:paraId="4D250DB5" w14:textId="77777777" w:rsidR="000474F0" w:rsidRPr="00FC6CC9" w:rsidRDefault="00CD36F6" w:rsidP="00F3507E">
            <w:pPr>
              <w:jc w:val="center"/>
              <w:rPr>
                <w:rFonts w:ascii="Arial" w:hAnsi="Arial" w:cs="Arial"/>
                <w:color w:val="002060"/>
                <w:sz w:val="16"/>
                <w:szCs w:val="16"/>
              </w:rPr>
            </w:pPr>
            <w:r w:rsidRPr="00FC6CC9">
              <w:rPr>
                <w:rFonts w:ascii="Arial" w:hAnsi="Arial" w:cs="Arial"/>
                <w:color w:val="002060"/>
                <w:sz w:val="16"/>
                <w:szCs w:val="16"/>
              </w:rPr>
              <w:t>4</w:t>
            </w:r>
            <w:r w:rsidR="000474F0" w:rsidRPr="00FC6CC9">
              <w:rPr>
                <w:rFonts w:ascii="Arial" w:hAnsi="Arial" w:cs="Arial"/>
                <w:color w:val="002060"/>
                <w:sz w:val="16"/>
                <w:szCs w:val="16"/>
              </w:rPr>
              <w:t>0</w:t>
            </w:r>
          </w:p>
        </w:tc>
        <w:tc>
          <w:tcPr>
            <w:tcW w:w="2246" w:type="dxa"/>
            <w:vAlign w:val="center"/>
          </w:tcPr>
          <w:p w14:paraId="218BC913" w14:textId="77777777" w:rsidR="000474F0" w:rsidRPr="00FC6CC9" w:rsidRDefault="006F09EF" w:rsidP="00F3507E">
            <w:pPr>
              <w:jc w:val="center"/>
              <w:rPr>
                <w:rFonts w:ascii="Arial" w:hAnsi="Arial" w:cs="Arial"/>
                <w:color w:val="002060"/>
                <w:sz w:val="16"/>
                <w:szCs w:val="16"/>
              </w:rPr>
            </w:pPr>
            <w:r w:rsidRPr="00FC6CC9">
              <w:rPr>
                <w:rFonts w:ascii="Arial" w:hAnsi="Arial" w:cs="Arial"/>
                <w:color w:val="002060"/>
                <w:sz w:val="16"/>
                <w:szCs w:val="16"/>
              </w:rPr>
              <w:t>6</w:t>
            </w:r>
            <w:r w:rsidR="000474F0" w:rsidRPr="00FC6CC9">
              <w:rPr>
                <w:rFonts w:ascii="Arial" w:hAnsi="Arial" w:cs="Arial"/>
                <w:color w:val="002060"/>
                <w:sz w:val="16"/>
                <w:szCs w:val="16"/>
              </w:rPr>
              <w:t xml:space="preserve"> </w:t>
            </w:r>
          </w:p>
        </w:tc>
        <w:tc>
          <w:tcPr>
            <w:tcW w:w="1577" w:type="dxa"/>
            <w:vAlign w:val="center"/>
          </w:tcPr>
          <w:p w14:paraId="0AAD9C19" w14:textId="77777777" w:rsidR="000474F0" w:rsidRPr="00FC6CC9" w:rsidRDefault="000474F0" w:rsidP="00F3507E">
            <w:pPr>
              <w:jc w:val="center"/>
              <w:rPr>
                <w:rFonts w:ascii="Arial" w:hAnsi="Arial" w:cs="Arial"/>
                <w:color w:val="002060"/>
                <w:sz w:val="16"/>
                <w:szCs w:val="16"/>
              </w:rPr>
            </w:pPr>
            <w:r w:rsidRPr="00FC6CC9">
              <w:rPr>
                <w:rFonts w:ascii="Arial" w:hAnsi="Arial" w:cs="Arial"/>
                <w:color w:val="002060"/>
                <w:sz w:val="16"/>
                <w:szCs w:val="16"/>
              </w:rPr>
              <w:t xml:space="preserve">1 </w:t>
            </w:r>
          </w:p>
        </w:tc>
      </w:tr>
      <w:tr w:rsidR="00850D1C" w:rsidRPr="00FC6CC9" w14:paraId="5BE2212C" w14:textId="77777777" w:rsidTr="009536C5">
        <w:tc>
          <w:tcPr>
            <w:tcW w:w="1838" w:type="dxa"/>
            <w:vMerge/>
            <w:vAlign w:val="center"/>
          </w:tcPr>
          <w:p w14:paraId="52247566" w14:textId="77777777" w:rsidR="00850D1C" w:rsidRPr="00FC6CC9" w:rsidRDefault="00850D1C" w:rsidP="00850D1C">
            <w:pPr>
              <w:rPr>
                <w:rFonts w:ascii="Arial" w:hAnsi="Arial" w:cs="Arial"/>
                <w:sz w:val="18"/>
                <w:szCs w:val="18"/>
              </w:rPr>
            </w:pPr>
          </w:p>
        </w:tc>
        <w:tc>
          <w:tcPr>
            <w:tcW w:w="2410" w:type="dxa"/>
            <w:vAlign w:val="center"/>
          </w:tcPr>
          <w:p w14:paraId="1699FE41" w14:textId="77777777" w:rsidR="00850D1C" w:rsidRPr="00FC6CC9" w:rsidRDefault="00850D1C" w:rsidP="00850D1C">
            <w:pPr>
              <w:rPr>
                <w:rFonts w:ascii="Arial" w:hAnsi="Arial" w:cs="Arial"/>
                <w:b/>
                <w:color w:val="002060"/>
                <w:sz w:val="16"/>
                <w:szCs w:val="16"/>
              </w:rPr>
            </w:pPr>
          </w:p>
          <w:p w14:paraId="2CBBBB23" w14:textId="69F95922" w:rsidR="00850D1C" w:rsidRPr="00FC6CC9" w:rsidRDefault="00850D1C" w:rsidP="00850D1C">
            <w:pPr>
              <w:rPr>
                <w:rFonts w:ascii="Arial" w:hAnsi="Arial" w:cs="Arial"/>
                <w:color w:val="002060"/>
                <w:sz w:val="16"/>
                <w:szCs w:val="16"/>
              </w:rPr>
            </w:pPr>
            <w:r w:rsidRPr="00FC6CC9">
              <w:rPr>
                <w:rFonts w:ascii="Arial" w:hAnsi="Arial" w:cs="Arial"/>
                <w:b/>
                <w:color w:val="002060"/>
                <w:sz w:val="16"/>
                <w:szCs w:val="16"/>
              </w:rPr>
              <w:t xml:space="preserve">ÉTÉ : </w:t>
            </w:r>
          </w:p>
          <w:p w14:paraId="3906F80B" w14:textId="4E4CF152" w:rsidR="00850D1C" w:rsidRPr="00FC6CC9" w:rsidRDefault="00850D1C" w:rsidP="00850D1C">
            <w:pPr>
              <w:rPr>
                <w:rFonts w:ascii="Arial" w:hAnsi="Arial" w:cs="Arial"/>
                <w:color w:val="002060"/>
                <w:sz w:val="16"/>
                <w:szCs w:val="16"/>
              </w:rPr>
            </w:pPr>
            <w:r w:rsidRPr="00FC6CC9">
              <w:rPr>
                <w:rFonts w:ascii="Arial" w:hAnsi="Arial" w:cs="Arial"/>
                <w:color w:val="002060"/>
                <w:sz w:val="16"/>
                <w:szCs w:val="16"/>
              </w:rPr>
              <w:t xml:space="preserve">Du </w:t>
            </w:r>
            <w:r w:rsidR="007434FE" w:rsidRPr="00FC6CC9">
              <w:rPr>
                <w:rFonts w:ascii="Arial" w:hAnsi="Arial" w:cs="Arial"/>
                <w:color w:val="002060"/>
                <w:sz w:val="16"/>
                <w:szCs w:val="16"/>
              </w:rPr>
              <w:t>12</w:t>
            </w:r>
            <w:r w:rsidRPr="00FC6CC9">
              <w:rPr>
                <w:rFonts w:ascii="Arial" w:hAnsi="Arial" w:cs="Arial"/>
                <w:color w:val="002060"/>
                <w:sz w:val="16"/>
                <w:szCs w:val="16"/>
              </w:rPr>
              <w:t>/07 au</w:t>
            </w:r>
            <w:r w:rsidR="007434FE" w:rsidRPr="00FC6CC9">
              <w:rPr>
                <w:rFonts w:ascii="Arial" w:hAnsi="Arial" w:cs="Arial"/>
                <w:color w:val="002060"/>
                <w:sz w:val="16"/>
                <w:szCs w:val="16"/>
              </w:rPr>
              <w:t xml:space="preserve"> 18/</w:t>
            </w:r>
            <w:r w:rsidRPr="00FC6CC9">
              <w:rPr>
                <w:rFonts w:ascii="Arial" w:hAnsi="Arial" w:cs="Arial"/>
                <w:color w:val="002060"/>
                <w:sz w:val="16"/>
                <w:szCs w:val="16"/>
              </w:rPr>
              <w:t>08/2023</w:t>
            </w:r>
          </w:p>
          <w:p w14:paraId="18DC276E" w14:textId="13B593F9" w:rsidR="00850D1C" w:rsidRPr="00FC6CC9" w:rsidRDefault="00850D1C" w:rsidP="00850D1C">
            <w:pPr>
              <w:rPr>
                <w:rFonts w:ascii="Arial" w:hAnsi="Arial" w:cs="Arial"/>
                <w:color w:val="002060"/>
                <w:sz w:val="16"/>
                <w:szCs w:val="16"/>
              </w:rPr>
            </w:pPr>
          </w:p>
        </w:tc>
        <w:tc>
          <w:tcPr>
            <w:tcW w:w="991" w:type="dxa"/>
            <w:vAlign w:val="center"/>
          </w:tcPr>
          <w:p w14:paraId="50E160CE" w14:textId="4E76A3A9" w:rsidR="00850D1C" w:rsidRPr="00FC6CC9" w:rsidRDefault="00204CBE" w:rsidP="00850D1C">
            <w:pPr>
              <w:jc w:val="center"/>
              <w:rPr>
                <w:rFonts w:ascii="Arial" w:hAnsi="Arial" w:cs="Arial"/>
                <w:color w:val="002060"/>
                <w:sz w:val="16"/>
                <w:szCs w:val="16"/>
              </w:rPr>
            </w:pPr>
            <w:r>
              <w:rPr>
                <w:rFonts w:ascii="Arial" w:hAnsi="Arial" w:cs="Arial"/>
                <w:color w:val="002060"/>
                <w:sz w:val="16"/>
                <w:szCs w:val="16"/>
              </w:rPr>
              <w:t>5</w:t>
            </w:r>
            <w:r w:rsidR="00850D1C" w:rsidRPr="00FC6CC9">
              <w:rPr>
                <w:rFonts w:ascii="Arial" w:hAnsi="Arial" w:cs="Arial"/>
                <w:color w:val="002060"/>
                <w:sz w:val="16"/>
                <w:szCs w:val="16"/>
              </w:rPr>
              <w:t>0</w:t>
            </w:r>
          </w:p>
        </w:tc>
        <w:tc>
          <w:tcPr>
            <w:tcW w:w="2246" w:type="dxa"/>
            <w:vAlign w:val="center"/>
          </w:tcPr>
          <w:p w14:paraId="714BA15D" w14:textId="77777777" w:rsidR="00850D1C" w:rsidRPr="00FC6CC9" w:rsidRDefault="00850D1C" w:rsidP="00850D1C">
            <w:pPr>
              <w:jc w:val="center"/>
              <w:rPr>
                <w:rFonts w:ascii="Arial" w:hAnsi="Arial" w:cs="Arial"/>
                <w:color w:val="002060"/>
                <w:sz w:val="16"/>
                <w:szCs w:val="16"/>
              </w:rPr>
            </w:pPr>
            <w:r w:rsidRPr="00FC6CC9">
              <w:rPr>
                <w:rFonts w:ascii="Arial" w:hAnsi="Arial" w:cs="Arial"/>
                <w:color w:val="002060"/>
                <w:sz w:val="16"/>
                <w:szCs w:val="16"/>
              </w:rPr>
              <w:t xml:space="preserve">7 </w:t>
            </w:r>
          </w:p>
        </w:tc>
        <w:tc>
          <w:tcPr>
            <w:tcW w:w="1577" w:type="dxa"/>
            <w:vAlign w:val="center"/>
          </w:tcPr>
          <w:p w14:paraId="7D7A6784" w14:textId="77777777" w:rsidR="00850D1C" w:rsidRPr="00FC6CC9" w:rsidRDefault="00850D1C" w:rsidP="00850D1C">
            <w:pPr>
              <w:jc w:val="center"/>
              <w:rPr>
                <w:rFonts w:ascii="Arial" w:hAnsi="Arial" w:cs="Arial"/>
                <w:color w:val="002060"/>
                <w:sz w:val="16"/>
                <w:szCs w:val="16"/>
              </w:rPr>
            </w:pPr>
            <w:r w:rsidRPr="00FC6CC9">
              <w:rPr>
                <w:rFonts w:ascii="Arial" w:hAnsi="Arial" w:cs="Arial"/>
                <w:color w:val="002060"/>
                <w:sz w:val="16"/>
                <w:szCs w:val="16"/>
              </w:rPr>
              <w:t xml:space="preserve">1 </w:t>
            </w:r>
          </w:p>
        </w:tc>
      </w:tr>
      <w:tr w:rsidR="00850D1C" w:rsidRPr="00FC6CC9" w14:paraId="2756EE07" w14:textId="77777777" w:rsidTr="009536C5">
        <w:tc>
          <w:tcPr>
            <w:tcW w:w="1838" w:type="dxa"/>
            <w:vMerge/>
            <w:vAlign w:val="center"/>
          </w:tcPr>
          <w:p w14:paraId="0D1F7652" w14:textId="77777777" w:rsidR="00850D1C" w:rsidRPr="00FC6CC9" w:rsidRDefault="00850D1C" w:rsidP="00850D1C">
            <w:pPr>
              <w:rPr>
                <w:rFonts w:ascii="Arial" w:hAnsi="Arial" w:cs="Arial"/>
                <w:sz w:val="18"/>
                <w:szCs w:val="18"/>
              </w:rPr>
            </w:pPr>
          </w:p>
        </w:tc>
        <w:tc>
          <w:tcPr>
            <w:tcW w:w="2410" w:type="dxa"/>
            <w:vAlign w:val="center"/>
          </w:tcPr>
          <w:p w14:paraId="5B669F07" w14:textId="77777777" w:rsidR="00850D1C" w:rsidRPr="00FC6CC9" w:rsidRDefault="00850D1C" w:rsidP="00850D1C">
            <w:pPr>
              <w:rPr>
                <w:rFonts w:ascii="Arial" w:hAnsi="Arial" w:cs="Arial"/>
                <w:b/>
                <w:color w:val="002060"/>
                <w:sz w:val="16"/>
                <w:szCs w:val="16"/>
              </w:rPr>
            </w:pPr>
          </w:p>
          <w:p w14:paraId="0AEFB201" w14:textId="77777777" w:rsidR="00850D1C" w:rsidRPr="00FC6CC9" w:rsidRDefault="00850D1C" w:rsidP="00850D1C">
            <w:pPr>
              <w:rPr>
                <w:rFonts w:ascii="Arial" w:hAnsi="Arial" w:cs="Arial"/>
                <w:color w:val="002060"/>
                <w:sz w:val="16"/>
                <w:szCs w:val="16"/>
              </w:rPr>
            </w:pPr>
            <w:r w:rsidRPr="00FC6CC9">
              <w:rPr>
                <w:rFonts w:ascii="Arial" w:hAnsi="Arial" w:cs="Arial"/>
                <w:b/>
                <w:color w:val="002060"/>
                <w:sz w:val="16"/>
                <w:szCs w:val="16"/>
              </w:rPr>
              <w:t xml:space="preserve">AUTOMNE : </w:t>
            </w:r>
            <w:r w:rsidRPr="00FC6CC9">
              <w:rPr>
                <w:rFonts w:ascii="Arial" w:hAnsi="Arial" w:cs="Arial"/>
                <w:color w:val="002060"/>
                <w:sz w:val="16"/>
                <w:szCs w:val="16"/>
              </w:rPr>
              <w:t>2 semaines</w:t>
            </w:r>
          </w:p>
          <w:p w14:paraId="288C7767" w14:textId="77777777" w:rsidR="00850D1C" w:rsidRPr="00FC6CC9" w:rsidRDefault="00850D1C" w:rsidP="00850D1C">
            <w:pPr>
              <w:rPr>
                <w:rFonts w:ascii="Arial" w:hAnsi="Arial" w:cs="Arial"/>
                <w:color w:val="002060"/>
                <w:sz w:val="16"/>
                <w:szCs w:val="16"/>
              </w:rPr>
            </w:pPr>
            <w:r w:rsidRPr="00FC6CC9">
              <w:rPr>
                <w:rFonts w:ascii="Arial" w:hAnsi="Arial" w:cs="Arial"/>
                <w:color w:val="002060"/>
                <w:sz w:val="16"/>
                <w:szCs w:val="16"/>
              </w:rPr>
              <w:t>Du 23/10 au 03/11/2023</w:t>
            </w:r>
          </w:p>
          <w:p w14:paraId="2C179200" w14:textId="20129FE6" w:rsidR="00850D1C" w:rsidRPr="00FC6CC9" w:rsidRDefault="00850D1C" w:rsidP="00850D1C">
            <w:pPr>
              <w:rPr>
                <w:rFonts w:ascii="Arial" w:hAnsi="Arial" w:cs="Arial"/>
                <w:color w:val="002060"/>
                <w:sz w:val="16"/>
                <w:szCs w:val="16"/>
              </w:rPr>
            </w:pPr>
          </w:p>
        </w:tc>
        <w:tc>
          <w:tcPr>
            <w:tcW w:w="991" w:type="dxa"/>
            <w:vAlign w:val="center"/>
          </w:tcPr>
          <w:p w14:paraId="1F48CEDD" w14:textId="5BAD6714" w:rsidR="00850D1C" w:rsidRPr="00FC6CC9" w:rsidRDefault="00B02269" w:rsidP="00850D1C">
            <w:pPr>
              <w:jc w:val="center"/>
              <w:rPr>
                <w:rFonts w:ascii="Arial" w:hAnsi="Arial" w:cs="Arial"/>
                <w:color w:val="002060"/>
                <w:sz w:val="16"/>
                <w:szCs w:val="16"/>
              </w:rPr>
            </w:pPr>
            <w:r>
              <w:rPr>
                <w:rFonts w:ascii="Arial" w:hAnsi="Arial" w:cs="Arial"/>
                <w:color w:val="002060"/>
                <w:sz w:val="16"/>
                <w:szCs w:val="16"/>
              </w:rPr>
              <w:t>30</w:t>
            </w:r>
          </w:p>
        </w:tc>
        <w:tc>
          <w:tcPr>
            <w:tcW w:w="2246" w:type="dxa"/>
            <w:vAlign w:val="center"/>
          </w:tcPr>
          <w:p w14:paraId="4734A4FD" w14:textId="25B7B4C6" w:rsidR="00850D1C" w:rsidRPr="00FC6CC9" w:rsidRDefault="00B02269" w:rsidP="00850D1C">
            <w:pPr>
              <w:jc w:val="center"/>
              <w:rPr>
                <w:rFonts w:ascii="Arial" w:hAnsi="Arial" w:cs="Arial"/>
                <w:color w:val="002060"/>
                <w:sz w:val="16"/>
                <w:szCs w:val="16"/>
              </w:rPr>
            </w:pPr>
            <w:r>
              <w:rPr>
                <w:rFonts w:ascii="Arial" w:hAnsi="Arial" w:cs="Arial"/>
                <w:color w:val="002060"/>
                <w:sz w:val="16"/>
                <w:szCs w:val="16"/>
              </w:rPr>
              <w:t>5</w:t>
            </w:r>
            <w:r w:rsidR="00850D1C" w:rsidRPr="00FC6CC9">
              <w:rPr>
                <w:rFonts w:ascii="Arial" w:hAnsi="Arial" w:cs="Arial"/>
                <w:color w:val="002060"/>
                <w:sz w:val="16"/>
                <w:szCs w:val="16"/>
              </w:rPr>
              <w:t xml:space="preserve"> </w:t>
            </w:r>
          </w:p>
        </w:tc>
        <w:tc>
          <w:tcPr>
            <w:tcW w:w="1577" w:type="dxa"/>
            <w:vAlign w:val="center"/>
          </w:tcPr>
          <w:p w14:paraId="49AA5A4C" w14:textId="139EC8CE" w:rsidR="00850D1C" w:rsidRPr="00FC6CC9" w:rsidRDefault="00850D1C" w:rsidP="00850D1C">
            <w:pPr>
              <w:jc w:val="center"/>
              <w:rPr>
                <w:rFonts w:ascii="Arial" w:hAnsi="Arial" w:cs="Arial"/>
                <w:color w:val="002060"/>
                <w:sz w:val="16"/>
                <w:szCs w:val="16"/>
              </w:rPr>
            </w:pPr>
            <w:r w:rsidRPr="00FC6CC9">
              <w:rPr>
                <w:rFonts w:ascii="Arial" w:hAnsi="Arial" w:cs="Arial"/>
                <w:color w:val="002060"/>
                <w:sz w:val="16"/>
                <w:szCs w:val="16"/>
              </w:rPr>
              <w:t xml:space="preserve"> </w:t>
            </w:r>
          </w:p>
        </w:tc>
      </w:tr>
      <w:tr w:rsidR="00850D1C" w14:paraId="62D65597" w14:textId="77777777" w:rsidTr="009536C5">
        <w:tc>
          <w:tcPr>
            <w:tcW w:w="1838" w:type="dxa"/>
            <w:vMerge/>
            <w:vAlign w:val="center"/>
          </w:tcPr>
          <w:p w14:paraId="4CF642E8" w14:textId="77777777" w:rsidR="00850D1C" w:rsidRPr="00FC6CC9" w:rsidRDefault="00850D1C" w:rsidP="00850D1C">
            <w:pPr>
              <w:rPr>
                <w:rFonts w:ascii="Arial" w:hAnsi="Arial" w:cs="Arial"/>
                <w:sz w:val="18"/>
                <w:szCs w:val="18"/>
              </w:rPr>
            </w:pPr>
          </w:p>
        </w:tc>
        <w:tc>
          <w:tcPr>
            <w:tcW w:w="2410" w:type="dxa"/>
            <w:vAlign w:val="center"/>
          </w:tcPr>
          <w:p w14:paraId="2FCD763F" w14:textId="77777777" w:rsidR="00850D1C" w:rsidRPr="00FC6CC9" w:rsidRDefault="00850D1C" w:rsidP="00850D1C">
            <w:pPr>
              <w:rPr>
                <w:rFonts w:ascii="Arial" w:hAnsi="Arial" w:cs="Arial"/>
                <w:b/>
                <w:color w:val="002060"/>
                <w:sz w:val="16"/>
                <w:szCs w:val="16"/>
              </w:rPr>
            </w:pPr>
          </w:p>
          <w:p w14:paraId="783E21D4" w14:textId="77777777" w:rsidR="00850D1C" w:rsidRPr="00FC6CC9" w:rsidRDefault="00850D1C" w:rsidP="00850D1C">
            <w:pPr>
              <w:rPr>
                <w:rFonts w:ascii="Arial" w:hAnsi="Arial" w:cs="Arial"/>
                <w:color w:val="002060"/>
                <w:sz w:val="16"/>
                <w:szCs w:val="16"/>
              </w:rPr>
            </w:pPr>
            <w:r w:rsidRPr="00FC6CC9">
              <w:rPr>
                <w:rFonts w:ascii="Arial" w:hAnsi="Arial" w:cs="Arial"/>
                <w:b/>
                <w:color w:val="002060"/>
                <w:sz w:val="16"/>
                <w:szCs w:val="16"/>
              </w:rPr>
              <w:t xml:space="preserve">HIVER : </w:t>
            </w:r>
            <w:r w:rsidRPr="00FC6CC9">
              <w:rPr>
                <w:rFonts w:ascii="Arial" w:hAnsi="Arial" w:cs="Arial"/>
                <w:color w:val="002060"/>
                <w:sz w:val="16"/>
                <w:szCs w:val="16"/>
              </w:rPr>
              <w:t>1 semaine </w:t>
            </w:r>
          </w:p>
          <w:p w14:paraId="062BCB20" w14:textId="519DBC8C" w:rsidR="00850D1C" w:rsidRPr="00FC6CC9" w:rsidRDefault="00850D1C" w:rsidP="00850D1C">
            <w:pPr>
              <w:rPr>
                <w:rFonts w:ascii="Arial" w:hAnsi="Arial" w:cs="Arial"/>
                <w:color w:val="002060"/>
                <w:sz w:val="16"/>
                <w:szCs w:val="16"/>
              </w:rPr>
            </w:pPr>
            <w:r w:rsidRPr="00FC6CC9">
              <w:rPr>
                <w:rFonts w:ascii="Arial" w:hAnsi="Arial" w:cs="Arial"/>
                <w:color w:val="002060"/>
                <w:sz w:val="16"/>
                <w:szCs w:val="16"/>
              </w:rPr>
              <w:t>Du 26 au 29/12/2023 </w:t>
            </w:r>
          </w:p>
          <w:p w14:paraId="2A951493" w14:textId="0DF5B3A8" w:rsidR="00850D1C" w:rsidRPr="00FC6CC9" w:rsidRDefault="00850D1C" w:rsidP="00850D1C">
            <w:pPr>
              <w:rPr>
                <w:rFonts w:ascii="Arial" w:hAnsi="Arial" w:cs="Arial"/>
                <w:color w:val="002060"/>
                <w:sz w:val="16"/>
                <w:szCs w:val="16"/>
              </w:rPr>
            </w:pPr>
          </w:p>
        </w:tc>
        <w:tc>
          <w:tcPr>
            <w:tcW w:w="991" w:type="dxa"/>
            <w:vAlign w:val="center"/>
          </w:tcPr>
          <w:p w14:paraId="34431F40" w14:textId="77777777" w:rsidR="00850D1C" w:rsidRPr="00FC6CC9" w:rsidRDefault="00850D1C" w:rsidP="00850D1C">
            <w:pPr>
              <w:jc w:val="center"/>
              <w:rPr>
                <w:rFonts w:ascii="Arial" w:hAnsi="Arial" w:cs="Arial"/>
                <w:color w:val="002060"/>
                <w:sz w:val="16"/>
                <w:szCs w:val="16"/>
              </w:rPr>
            </w:pPr>
            <w:r w:rsidRPr="00FC6CC9">
              <w:rPr>
                <w:rFonts w:ascii="Arial" w:hAnsi="Arial" w:cs="Arial"/>
                <w:color w:val="002060"/>
                <w:sz w:val="16"/>
                <w:szCs w:val="16"/>
              </w:rPr>
              <w:t>30</w:t>
            </w:r>
          </w:p>
        </w:tc>
        <w:tc>
          <w:tcPr>
            <w:tcW w:w="2246" w:type="dxa"/>
            <w:vAlign w:val="center"/>
          </w:tcPr>
          <w:p w14:paraId="0E12978B" w14:textId="77777777" w:rsidR="00850D1C" w:rsidRPr="00B26A22" w:rsidRDefault="00850D1C" w:rsidP="00850D1C">
            <w:pPr>
              <w:jc w:val="center"/>
              <w:rPr>
                <w:rFonts w:ascii="Arial" w:hAnsi="Arial" w:cs="Arial"/>
                <w:color w:val="002060"/>
                <w:sz w:val="16"/>
                <w:szCs w:val="16"/>
              </w:rPr>
            </w:pPr>
            <w:r w:rsidRPr="00FC6CC9">
              <w:rPr>
                <w:rFonts w:ascii="Arial" w:hAnsi="Arial" w:cs="Arial"/>
                <w:color w:val="002060"/>
                <w:sz w:val="16"/>
                <w:szCs w:val="16"/>
              </w:rPr>
              <w:t>5</w:t>
            </w:r>
          </w:p>
        </w:tc>
        <w:tc>
          <w:tcPr>
            <w:tcW w:w="1577" w:type="dxa"/>
            <w:vAlign w:val="center"/>
          </w:tcPr>
          <w:p w14:paraId="7A4C794C" w14:textId="77777777" w:rsidR="00850D1C" w:rsidRPr="00B26A22" w:rsidRDefault="00850D1C" w:rsidP="00850D1C">
            <w:pPr>
              <w:jc w:val="center"/>
              <w:rPr>
                <w:rFonts w:ascii="Arial" w:hAnsi="Arial" w:cs="Arial"/>
                <w:color w:val="002060"/>
                <w:sz w:val="16"/>
                <w:szCs w:val="16"/>
              </w:rPr>
            </w:pPr>
          </w:p>
        </w:tc>
      </w:tr>
    </w:tbl>
    <w:p w14:paraId="163DDDA9" w14:textId="77777777" w:rsidR="00B61931" w:rsidRDefault="00B61931" w:rsidP="00F3507E">
      <w:pPr>
        <w:spacing w:after="0"/>
        <w:rPr>
          <w:b/>
          <w:color w:val="002060"/>
          <w:sz w:val="16"/>
          <w:szCs w:val="16"/>
        </w:rPr>
      </w:pPr>
    </w:p>
    <w:p w14:paraId="7D0E0EE2" w14:textId="360FC679" w:rsidR="00062818" w:rsidRPr="00062818" w:rsidRDefault="001D24DB" w:rsidP="00F3507E">
      <w:pPr>
        <w:spacing w:after="0"/>
        <w:rPr>
          <w:rFonts w:ascii="Arial" w:hAnsi="Arial" w:cs="Arial"/>
          <w:color w:val="002060"/>
          <w:sz w:val="20"/>
          <w:szCs w:val="20"/>
        </w:rPr>
      </w:pPr>
      <w:r>
        <w:rPr>
          <w:b/>
          <w:color w:val="002060"/>
          <w:sz w:val="16"/>
          <w:szCs w:val="16"/>
        </w:rPr>
        <w:pict w14:anchorId="71A9FF4B">
          <v:rect id="_x0000_i1037" style="width:0;height:1.5pt" o:hralign="center" o:hrstd="t" o:hr="t" fillcolor="#a0a0a0" stroked="f"/>
        </w:pict>
      </w:r>
    </w:p>
    <w:p w14:paraId="1F5DFEF2" w14:textId="520CAD01" w:rsidR="006173FB" w:rsidRDefault="00F64933" w:rsidP="00F3507E">
      <w:pPr>
        <w:spacing w:after="0"/>
        <w:rPr>
          <w:rFonts w:ascii="Arial" w:hAnsi="Arial" w:cs="Arial"/>
          <w:b/>
          <w:color w:val="002060"/>
          <w:sz w:val="22"/>
          <w:szCs w:val="22"/>
        </w:rPr>
      </w:pPr>
      <w:r w:rsidRPr="006173FB">
        <w:rPr>
          <w:rFonts w:ascii="Arial" w:hAnsi="Arial" w:cs="Arial"/>
          <w:b/>
          <w:color w:val="002060"/>
          <w:sz w:val="22"/>
          <w:szCs w:val="22"/>
        </w:rPr>
        <w:t xml:space="preserve">ARTICLE 5 : INFRASTRUCTURES MISES </w:t>
      </w:r>
      <w:r w:rsidR="00C81B93">
        <w:rPr>
          <w:rFonts w:ascii="Arial" w:hAnsi="Arial" w:cs="Arial"/>
          <w:b/>
          <w:color w:val="002060"/>
          <w:sz w:val="22"/>
          <w:szCs w:val="22"/>
        </w:rPr>
        <w:t>À</w:t>
      </w:r>
      <w:r w:rsidRPr="006173FB">
        <w:rPr>
          <w:rFonts w:ascii="Arial" w:hAnsi="Arial" w:cs="Arial"/>
          <w:b/>
          <w:color w:val="002060"/>
          <w:sz w:val="22"/>
          <w:szCs w:val="22"/>
        </w:rPr>
        <w:t xml:space="preserve"> DISPOSITION </w:t>
      </w:r>
    </w:p>
    <w:p w14:paraId="740A53B7" w14:textId="77777777" w:rsidR="00F64933" w:rsidRPr="006173FB" w:rsidRDefault="001D24DB" w:rsidP="00F3507E">
      <w:pPr>
        <w:spacing w:after="0"/>
        <w:rPr>
          <w:rFonts w:ascii="Arial" w:hAnsi="Arial" w:cs="Arial"/>
          <w:b/>
          <w:color w:val="002060"/>
          <w:sz w:val="22"/>
          <w:szCs w:val="22"/>
        </w:rPr>
      </w:pPr>
      <w:r>
        <w:rPr>
          <w:b/>
          <w:color w:val="002060"/>
          <w:sz w:val="16"/>
          <w:szCs w:val="16"/>
        </w:rPr>
        <w:pict w14:anchorId="21B3E672">
          <v:rect id="_x0000_i1038" style="width:0;height:1.5pt" o:hralign="center" o:hrstd="t" o:hr="t" fillcolor="#a0a0a0" stroked="f"/>
        </w:pict>
      </w:r>
    </w:p>
    <w:p w14:paraId="4B3A9076"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Concernant les établissements communaux, la </w:t>
      </w:r>
      <w:r w:rsidR="00DD0C2E" w:rsidRPr="006173FB">
        <w:rPr>
          <w:rFonts w:ascii="Arial" w:hAnsi="Arial" w:cs="Arial"/>
          <w:color w:val="002060"/>
          <w:sz w:val="20"/>
          <w:szCs w:val="20"/>
        </w:rPr>
        <w:t>Commune</w:t>
      </w:r>
      <w:r w:rsidRPr="006173FB">
        <w:rPr>
          <w:rFonts w:ascii="Arial" w:hAnsi="Arial" w:cs="Arial"/>
          <w:color w:val="002060"/>
          <w:sz w:val="20"/>
          <w:szCs w:val="20"/>
        </w:rPr>
        <w:t xml:space="preserve"> met à disposition des infrastructures extérieures et intérieures propres et entretenues, adaptées à l’accueil des enfants en fonction de leur âge et conformes aux normes de sécurité (mobilier, sanitaires, jeux, … adaptés aux petits et aux grands, local et sanitaires réservés pour le personnel, …). </w:t>
      </w:r>
    </w:p>
    <w:p w14:paraId="20C4D7CF"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Concernant les établissements relevant de l’enseignement libre, la </w:t>
      </w:r>
      <w:r w:rsidR="00DD0C2E" w:rsidRPr="006173FB">
        <w:rPr>
          <w:rFonts w:ascii="Arial" w:hAnsi="Arial" w:cs="Arial"/>
          <w:color w:val="002060"/>
          <w:sz w:val="20"/>
          <w:szCs w:val="20"/>
        </w:rPr>
        <w:t xml:space="preserve">Commune </w:t>
      </w:r>
      <w:r w:rsidRPr="006173FB">
        <w:rPr>
          <w:rFonts w:ascii="Arial" w:hAnsi="Arial" w:cs="Arial"/>
          <w:color w:val="002060"/>
          <w:sz w:val="20"/>
          <w:szCs w:val="20"/>
        </w:rPr>
        <w:t xml:space="preserve">veille à ce qu’ils répondent aux mêmes critères.  </w:t>
      </w:r>
    </w:p>
    <w:p w14:paraId="3A97EAFA"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Une liste détaillée des locaux et infrastructures concernés est établie par le coordinateur extrascolaire et le coordinateur ATL, en lien avec les directions d’école. Elle fait l’objet de l’annexe 1 à la présente convention.</w:t>
      </w:r>
    </w:p>
    <w:p w14:paraId="711E5D4C" w14:textId="77777777" w:rsidR="00C23A77"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Concernant les espaces mis à disposition par la </w:t>
      </w:r>
      <w:r w:rsidR="00DD0C2E" w:rsidRPr="006173FB">
        <w:rPr>
          <w:rFonts w:ascii="Arial" w:hAnsi="Arial" w:cs="Arial"/>
          <w:color w:val="002060"/>
          <w:sz w:val="20"/>
          <w:szCs w:val="20"/>
        </w:rPr>
        <w:t>Commune</w:t>
      </w:r>
      <w:r w:rsidRPr="006173FB">
        <w:rPr>
          <w:rFonts w:ascii="Arial" w:hAnsi="Arial" w:cs="Arial"/>
          <w:color w:val="002060"/>
          <w:sz w:val="20"/>
          <w:szCs w:val="20"/>
        </w:rPr>
        <w:t xml:space="preserve"> pour les plaines, un état des lieux est effectué par le coordinateur extrascolaire et le coordinateur ATL au début et à la fin de chaque période d’activité.</w:t>
      </w:r>
    </w:p>
    <w:p w14:paraId="34EE1CB4" w14:textId="77777777" w:rsidR="00F64933" w:rsidRPr="006173FB" w:rsidRDefault="001D24DB" w:rsidP="00F3507E">
      <w:pPr>
        <w:spacing w:after="0"/>
        <w:jc w:val="both"/>
        <w:rPr>
          <w:rFonts w:ascii="Arial" w:hAnsi="Arial" w:cs="Arial"/>
          <w:color w:val="002060"/>
          <w:sz w:val="20"/>
          <w:szCs w:val="20"/>
        </w:rPr>
      </w:pPr>
      <w:r>
        <w:rPr>
          <w:b/>
          <w:color w:val="002060"/>
          <w:sz w:val="16"/>
          <w:szCs w:val="16"/>
        </w:rPr>
        <w:pict w14:anchorId="0D9C632E">
          <v:rect id="_x0000_i1039" style="width:0;height:1.5pt" o:hralign="center" o:hrstd="t" o:hr="t" fillcolor="#a0a0a0" stroked="f"/>
        </w:pict>
      </w:r>
    </w:p>
    <w:p w14:paraId="2DCFF50A" w14:textId="77777777" w:rsidR="006173FB" w:rsidRDefault="00F64933" w:rsidP="00F3507E">
      <w:pPr>
        <w:spacing w:after="0"/>
        <w:jc w:val="both"/>
        <w:rPr>
          <w:rFonts w:ascii="Arial" w:hAnsi="Arial" w:cs="Arial"/>
          <w:b/>
          <w:color w:val="002060"/>
          <w:sz w:val="22"/>
          <w:szCs w:val="22"/>
        </w:rPr>
      </w:pPr>
      <w:r w:rsidRPr="006173FB">
        <w:rPr>
          <w:rFonts w:ascii="Arial" w:hAnsi="Arial" w:cs="Arial"/>
          <w:b/>
          <w:color w:val="002060"/>
          <w:sz w:val="22"/>
          <w:szCs w:val="22"/>
        </w:rPr>
        <w:t>ARTICLE 6 : COMMUNICATION ET COLLABORATION SUR LE TERRAIN</w:t>
      </w:r>
    </w:p>
    <w:p w14:paraId="1DF85DB2" w14:textId="77777777" w:rsidR="00F64933" w:rsidRPr="006173FB" w:rsidRDefault="001D24DB" w:rsidP="00F3507E">
      <w:pPr>
        <w:spacing w:after="0"/>
        <w:jc w:val="both"/>
        <w:rPr>
          <w:rFonts w:ascii="Arial" w:hAnsi="Arial" w:cs="Arial"/>
          <w:b/>
          <w:color w:val="002060"/>
          <w:sz w:val="22"/>
          <w:szCs w:val="22"/>
        </w:rPr>
      </w:pPr>
      <w:r>
        <w:rPr>
          <w:b/>
          <w:color w:val="002060"/>
          <w:sz w:val="16"/>
          <w:szCs w:val="16"/>
        </w:rPr>
        <w:pict w14:anchorId="4395A54A">
          <v:rect id="_x0000_i1040" style="width:0;height:1.5pt" o:hralign="center" o:hrstd="t" o:hr="t" fillcolor="#a0a0a0" stroked="f"/>
        </w:pict>
      </w:r>
    </w:p>
    <w:p w14:paraId="5C2F4011"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Les écoles fournissent à l’ISBW les informations nécessaires au bon fonctionnement du service (dates des journées pédagogiques, fêtes d’école, classes de dépaysement, …).</w:t>
      </w:r>
    </w:p>
    <w:p w14:paraId="1BB9B42E"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En début d’année scolaire, l’équipe et le projet d’accueil sont présentés aux parents lors des réunions de rentrée. A défaut, le service accueil extrascolaire et plaines de vacances propose un temps de rencontre avec les parents.</w:t>
      </w:r>
    </w:p>
    <w:p w14:paraId="3E4200AF"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lastRenderedPageBreak/>
        <w:t xml:space="preserve">- Un visuel présentant l’équipe d’animateurs et le coordinateur extrascolaire référent est placé sur chaque lieu d’accueil afin de faciliter la communication avec les parents. </w:t>
      </w:r>
      <w:r w:rsidR="007D222D" w:rsidRPr="006173FB">
        <w:rPr>
          <w:rFonts w:ascii="Arial" w:hAnsi="Arial" w:cs="Arial"/>
          <w:color w:val="002060"/>
          <w:sz w:val="20"/>
          <w:szCs w:val="20"/>
        </w:rPr>
        <w:t>L</w:t>
      </w:r>
      <w:r w:rsidR="00A50E78">
        <w:rPr>
          <w:rFonts w:ascii="Arial" w:hAnsi="Arial" w:cs="Arial"/>
          <w:color w:val="002060"/>
          <w:sz w:val="20"/>
          <w:szCs w:val="20"/>
        </w:rPr>
        <w:t>e Pouvoir org</w:t>
      </w:r>
      <w:r w:rsidR="007D222D" w:rsidRPr="006173FB">
        <w:rPr>
          <w:rFonts w:ascii="Arial" w:hAnsi="Arial" w:cs="Arial"/>
          <w:color w:val="002060"/>
          <w:sz w:val="20"/>
          <w:szCs w:val="20"/>
        </w:rPr>
        <w:t>a</w:t>
      </w:r>
      <w:r w:rsidR="00A50E78">
        <w:rPr>
          <w:rFonts w:ascii="Arial" w:hAnsi="Arial" w:cs="Arial"/>
          <w:color w:val="002060"/>
          <w:sz w:val="20"/>
          <w:szCs w:val="20"/>
        </w:rPr>
        <w:t xml:space="preserve">nisateur </w:t>
      </w:r>
      <w:r w:rsidRPr="006173FB">
        <w:rPr>
          <w:rFonts w:ascii="Arial" w:hAnsi="Arial" w:cs="Arial"/>
          <w:color w:val="002060"/>
          <w:sz w:val="20"/>
          <w:szCs w:val="20"/>
        </w:rPr>
        <w:t>met à disposition les supports nécessaires à cet affichage.</w:t>
      </w:r>
    </w:p>
    <w:p w14:paraId="0521075B"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Une fois par mois minimum, la direction de l’école rencontre le coordinateur extrascolaire pour faire le point sur la collaboration autour des enfants et des familles et sur la cohabitation au sein des mêmes espaces.</w:t>
      </w:r>
    </w:p>
    <w:p w14:paraId="5F23D000"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Une fois par an minimum, la direction de l’école est invitée à participer à une réunion de l’équipe extrascolaire, animée par le coordinateur.</w:t>
      </w:r>
    </w:p>
    <w:p w14:paraId="7BEF74B3"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Une fois par trimestre minimum, le coordinateur ATL et le coordinateur extrascolaire se rencontrent pour faire le point sur l’application de la convention de collaboration.</w:t>
      </w:r>
    </w:p>
    <w:p w14:paraId="2C5CFC07" w14:textId="4F3382C8"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 Les écoles s’engagent à indiquer dans leur règlement d’ordre intérieur – soumis à l’approbation des parents – l’autorisation de transmettre à l’ISBW les coordonnées des familles dont l’enfant est </w:t>
      </w:r>
      <w:r w:rsidR="002225A5">
        <w:rPr>
          <w:rFonts w:ascii="Arial" w:hAnsi="Arial" w:cs="Arial"/>
          <w:color w:val="002060"/>
          <w:sz w:val="20"/>
          <w:szCs w:val="20"/>
        </w:rPr>
        <w:t xml:space="preserve">susceptible d’être </w:t>
      </w:r>
      <w:r w:rsidRPr="006173FB">
        <w:rPr>
          <w:rFonts w:ascii="Arial" w:hAnsi="Arial" w:cs="Arial"/>
          <w:color w:val="002060"/>
          <w:sz w:val="20"/>
          <w:szCs w:val="20"/>
        </w:rPr>
        <w:t>pris en charge par le service (ceci, même si l’accueil ne concerne que le temps de gratuité). L’ISBW ne fait usage de ces données qu</w:t>
      </w:r>
      <w:r w:rsidR="002225A5">
        <w:rPr>
          <w:rFonts w:ascii="Arial" w:hAnsi="Arial" w:cs="Arial"/>
          <w:color w:val="002060"/>
          <w:sz w:val="20"/>
          <w:szCs w:val="20"/>
        </w:rPr>
        <w:t>’</w:t>
      </w:r>
      <w:r w:rsidRPr="006173FB">
        <w:rPr>
          <w:rFonts w:ascii="Arial" w:hAnsi="Arial" w:cs="Arial"/>
          <w:color w:val="002060"/>
          <w:sz w:val="20"/>
          <w:szCs w:val="20"/>
        </w:rPr>
        <w:t>e</w:t>
      </w:r>
      <w:r w:rsidR="002225A5">
        <w:rPr>
          <w:rFonts w:ascii="Arial" w:hAnsi="Arial" w:cs="Arial"/>
          <w:color w:val="002060"/>
          <w:sz w:val="20"/>
          <w:szCs w:val="20"/>
        </w:rPr>
        <w:t>n cas de nécessité et</w:t>
      </w:r>
      <w:r w:rsidRPr="006173FB">
        <w:rPr>
          <w:rFonts w:ascii="Arial" w:hAnsi="Arial" w:cs="Arial"/>
          <w:color w:val="002060"/>
          <w:sz w:val="20"/>
          <w:szCs w:val="20"/>
        </w:rPr>
        <w:t xml:space="preserve"> dans le respect de la législation sur la vie privée.</w:t>
      </w:r>
    </w:p>
    <w:p w14:paraId="063D5BE8" w14:textId="77777777" w:rsidR="00C23A77" w:rsidRDefault="00F64933" w:rsidP="00F3507E">
      <w:pPr>
        <w:spacing w:after="0"/>
        <w:rPr>
          <w:rFonts w:ascii="Arial" w:hAnsi="Arial" w:cs="Arial"/>
          <w:color w:val="002060"/>
          <w:sz w:val="20"/>
          <w:szCs w:val="20"/>
        </w:rPr>
      </w:pPr>
      <w:r w:rsidRPr="006173FB">
        <w:rPr>
          <w:rFonts w:ascii="Arial" w:hAnsi="Arial" w:cs="Arial"/>
          <w:color w:val="002060"/>
          <w:sz w:val="20"/>
          <w:szCs w:val="20"/>
        </w:rPr>
        <w:t xml:space="preserve">- Une concertation est également mise en place entre la </w:t>
      </w:r>
      <w:r w:rsidR="00DD0C2E" w:rsidRPr="006173FB">
        <w:rPr>
          <w:rFonts w:ascii="Arial" w:hAnsi="Arial" w:cs="Arial"/>
          <w:color w:val="002060"/>
          <w:sz w:val="20"/>
          <w:szCs w:val="20"/>
        </w:rPr>
        <w:t>Commun</w:t>
      </w:r>
      <w:r w:rsidRPr="006173FB">
        <w:rPr>
          <w:rFonts w:ascii="Arial" w:hAnsi="Arial" w:cs="Arial"/>
          <w:color w:val="002060"/>
          <w:sz w:val="20"/>
          <w:szCs w:val="20"/>
        </w:rPr>
        <w:t>e et l’ISBW concernant l’organisation des périodes de plaines de vacances.</w:t>
      </w:r>
    </w:p>
    <w:p w14:paraId="360FB53C" w14:textId="77777777" w:rsidR="00B00267" w:rsidRDefault="00B00267" w:rsidP="00F3507E">
      <w:pPr>
        <w:spacing w:after="0"/>
        <w:rPr>
          <w:rFonts w:ascii="Arial" w:hAnsi="Arial" w:cs="Arial"/>
          <w:color w:val="002060"/>
          <w:sz w:val="20"/>
          <w:szCs w:val="20"/>
        </w:rPr>
      </w:pPr>
    </w:p>
    <w:p w14:paraId="7AFB9211" w14:textId="77777777" w:rsidR="00E851E4" w:rsidRDefault="001D24DB" w:rsidP="00F3507E">
      <w:pPr>
        <w:spacing w:after="0"/>
        <w:rPr>
          <w:rFonts w:ascii="Arial" w:hAnsi="Arial" w:cs="Arial"/>
          <w:color w:val="002060"/>
          <w:sz w:val="20"/>
          <w:szCs w:val="20"/>
        </w:rPr>
      </w:pPr>
      <w:r>
        <w:rPr>
          <w:b/>
          <w:color w:val="002060"/>
          <w:sz w:val="16"/>
          <w:szCs w:val="16"/>
        </w:rPr>
        <w:pict w14:anchorId="5EF2EFF5">
          <v:rect id="_x0000_i1041" style="width:0;height:1.5pt" o:hralign="center" o:hrstd="t" o:hr="t" fillcolor="#a0a0a0" stroked="f"/>
        </w:pict>
      </w:r>
    </w:p>
    <w:p w14:paraId="201F9E9F" w14:textId="706F2C6C" w:rsidR="006173FB" w:rsidRDefault="00F64933" w:rsidP="00F3507E">
      <w:pPr>
        <w:spacing w:after="0"/>
        <w:jc w:val="both"/>
        <w:rPr>
          <w:rFonts w:ascii="Arial" w:hAnsi="Arial" w:cs="Arial"/>
          <w:b/>
          <w:color w:val="002060"/>
          <w:sz w:val="22"/>
          <w:szCs w:val="22"/>
        </w:rPr>
      </w:pPr>
      <w:r w:rsidRPr="006173FB">
        <w:rPr>
          <w:rFonts w:ascii="Arial" w:hAnsi="Arial" w:cs="Arial"/>
          <w:b/>
          <w:color w:val="002060"/>
          <w:sz w:val="22"/>
          <w:szCs w:val="22"/>
        </w:rPr>
        <w:t>ARTICLE 7 : S</w:t>
      </w:r>
      <w:r w:rsidR="0086450D">
        <w:rPr>
          <w:rFonts w:ascii="Arial" w:hAnsi="Arial" w:cs="Arial"/>
          <w:b/>
          <w:color w:val="002060"/>
          <w:sz w:val="22"/>
          <w:szCs w:val="22"/>
        </w:rPr>
        <w:t>É</w:t>
      </w:r>
      <w:r w:rsidRPr="006173FB">
        <w:rPr>
          <w:rFonts w:ascii="Arial" w:hAnsi="Arial" w:cs="Arial"/>
          <w:b/>
          <w:color w:val="002060"/>
          <w:sz w:val="22"/>
          <w:szCs w:val="22"/>
        </w:rPr>
        <w:t>CURIT</w:t>
      </w:r>
      <w:r w:rsidR="0086450D">
        <w:rPr>
          <w:rFonts w:ascii="Arial" w:hAnsi="Arial" w:cs="Arial"/>
          <w:b/>
          <w:color w:val="002060"/>
          <w:sz w:val="22"/>
          <w:szCs w:val="22"/>
        </w:rPr>
        <w:t>É</w:t>
      </w:r>
    </w:p>
    <w:p w14:paraId="78150AC2" w14:textId="77777777" w:rsidR="00F64933" w:rsidRPr="006173FB" w:rsidRDefault="001D24DB" w:rsidP="00F3507E">
      <w:pPr>
        <w:spacing w:after="0"/>
        <w:jc w:val="both"/>
        <w:rPr>
          <w:rFonts w:ascii="Arial" w:hAnsi="Arial" w:cs="Arial"/>
          <w:b/>
          <w:color w:val="002060"/>
          <w:sz w:val="22"/>
          <w:szCs w:val="22"/>
        </w:rPr>
      </w:pPr>
      <w:r>
        <w:rPr>
          <w:b/>
          <w:color w:val="002060"/>
          <w:sz w:val="16"/>
          <w:szCs w:val="16"/>
        </w:rPr>
        <w:pict w14:anchorId="28EC6F4F">
          <v:rect id="_x0000_i1042" style="width:0;height:1.5pt" o:hralign="center" o:hrstd="t" o:hr="t" fillcolor="#a0a0a0" stroked="f"/>
        </w:pict>
      </w:r>
    </w:p>
    <w:p w14:paraId="5A4A9BE0" w14:textId="77777777" w:rsidR="00F64933"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Afin de garantir un accueil en toute sécurité, il est indispensable que les animateurs sachent quels enfants leur sont confiés chaque jour. La mise en place du badging à l’arrivée et au départ des enfants facilite cette identification. Toutefois, une transition claire entre l’école, l’accueil extrascolaire et la famille doit être réfléchie et organisée en collaboration avec les directions d’école, les opérateurs extrascolaires extérieurs et l’ISBW.</w:t>
      </w:r>
    </w:p>
    <w:p w14:paraId="7B4AD3B0" w14:textId="78F5B3BE" w:rsidR="00C23A77"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 L’équipe extrascolaire est informée des consignes à suivre en matière de sécurité. La procédure et le plan d’évacuation en cas d’alerte sont ajustés pour l’accueil </w:t>
      </w:r>
      <w:r w:rsidR="0086450D" w:rsidRPr="006173FB">
        <w:rPr>
          <w:rFonts w:ascii="Arial" w:hAnsi="Arial" w:cs="Arial"/>
          <w:color w:val="002060"/>
          <w:sz w:val="20"/>
          <w:szCs w:val="20"/>
        </w:rPr>
        <w:t>extrascolaire et</w:t>
      </w:r>
      <w:r w:rsidRPr="006173FB">
        <w:rPr>
          <w:rFonts w:ascii="Arial" w:hAnsi="Arial" w:cs="Arial"/>
          <w:color w:val="002060"/>
          <w:sz w:val="20"/>
          <w:szCs w:val="20"/>
        </w:rPr>
        <w:t xml:space="preserve"> affichés. Un exercice d’évacuation est programmé avec les Conseillers SIPP de l’ISBW et de la </w:t>
      </w:r>
      <w:r w:rsidR="00DD0C2E" w:rsidRPr="006173FB">
        <w:rPr>
          <w:rFonts w:ascii="Arial" w:hAnsi="Arial" w:cs="Arial"/>
          <w:color w:val="002060"/>
          <w:sz w:val="20"/>
          <w:szCs w:val="20"/>
        </w:rPr>
        <w:t>Commune</w:t>
      </w:r>
      <w:r w:rsidRPr="006173FB">
        <w:rPr>
          <w:rFonts w:ascii="Arial" w:hAnsi="Arial" w:cs="Arial"/>
          <w:color w:val="002060"/>
          <w:sz w:val="20"/>
          <w:szCs w:val="20"/>
        </w:rPr>
        <w:t xml:space="preserve"> – au minimum pendant la journée - en simulant les conditions de l’accueil du matin et du soir (portes fermées, barrières bloquées, …).</w:t>
      </w:r>
    </w:p>
    <w:p w14:paraId="45593DDF" w14:textId="77777777" w:rsidR="00B00267" w:rsidRDefault="00B00267" w:rsidP="00F3507E">
      <w:pPr>
        <w:spacing w:after="0"/>
        <w:jc w:val="both"/>
        <w:rPr>
          <w:rFonts w:ascii="Arial" w:hAnsi="Arial" w:cs="Arial"/>
          <w:color w:val="002060"/>
          <w:sz w:val="20"/>
          <w:szCs w:val="20"/>
        </w:rPr>
      </w:pPr>
    </w:p>
    <w:p w14:paraId="00A7F5B0" w14:textId="77777777" w:rsidR="00F64933" w:rsidRPr="006173FB" w:rsidRDefault="001D24DB" w:rsidP="00F3507E">
      <w:pPr>
        <w:spacing w:after="0"/>
        <w:jc w:val="both"/>
        <w:rPr>
          <w:rFonts w:ascii="Arial" w:hAnsi="Arial" w:cs="Arial"/>
          <w:color w:val="002060"/>
          <w:sz w:val="20"/>
          <w:szCs w:val="20"/>
        </w:rPr>
      </w:pPr>
      <w:r>
        <w:rPr>
          <w:b/>
          <w:color w:val="002060"/>
          <w:sz w:val="16"/>
          <w:szCs w:val="16"/>
        </w:rPr>
        <w:pict w14:anchorId="1176F35B">
          <v:rect id="_x0000_i1043" style="width:0;height:1.5pt" o:hralign="center" o:hrstd="t" o:hr="t" fillcolor="#a0a0a0" stroked="f"/>
        </w:pict>
      </w:r>
    </w:p>
    <w:p w14:paraId="46890008" w14:textId="77777777" w:rsidR="006173FB" w:rsidRDefault="00F64933" w:rsidP="00F3507E">
      <w:pPr>
        <w:spacing w:after="0"/>
        <w:jc w:val="both"/>
        <w:rPr>
          <w:rFonts w:ascii="Arial" w:hAnsi="Arial" w:cs="Arial"/>
          <w:b/>
          <w:color w:val="002060"/>
          <w:sz w:val="22"/>
          <w:szCs w:val="22"/>
        </w:rPr>
      </w:pPr>
      <w:r w:rsidRPr="006173FB">
        <w:rPr>
          <w:rFonts w:ascii="Arial" w:hAnsi="Arial" w:cs="Arial"/>
          <w:b/>
          <w:color w:val="002060"/>
          <w:sz w:val="22"/>
          <w:szCs w:val="22"/>
        </w:rPr>
        <w:t>ARTICLE 8 : MALADIES INFECTIEUSES</w:t>
      </w:r>
    </w:p>
    <w:p w14:paraId="10D31B5C" w14:textId="77777777" w:rsidR="00F64933" w:rsidRPr="006173FB" w:rsidRDefault="001D24DB" w:rsidP="00F3507E">
      <w:pPr>
        <w:spacing w:after="0"/>
        <w:jc w:val="both"/>
        <w:rPr>
          <w:rFonts w:ascii="Arial" w:hAnsi="Arial" w:cs="Arial"/>
          <w:b/>
          <w:color w:val="002060"/>
          <w:sz w:val="22"/>
          <w:szCs w:val="22"/>
        </w:rPr>
      </w:pPr>
      <w:r>
        <w:rPr>
          <w:b/>
          <w:color w:val="002060"/>
          <w:sz w:val="16"/>
          <w:szCs w:val="16"/>
        </w:rPr>
        <w:pict w14:anchorId="1B62B2BE">
          <v:rect id="_x0000_i1044" style="width:0;height:1.5pt" o:hralign="center" o:hrstd="t" o:hr="t" fillcolor="#a0a0a0" stroked="f"/>
        </w:pict>
      </w:r>
    </w:p>
    <w:p w14:paraId="0DCD5F4F" w14:textId="1C107BAE" w:rsidR="00C23A77"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En cas de maladie infectieuse (diphtérie, méningococcies et poliomyélite</w:t>
      </w:r>
      <w:r w:rsidR="00387A07">
        <w:rPr>
          <w:rFonts w:ascii="Arial" w:hAnsi="Arial" w:cs="Arial"/>
          <w:color w:val="002060"/>
          <w:sz w:val="20"/>
          <w:szCs w:val="20"/>
        </w:rPr>
        <w:t>…</w:t>
      </w:r>
      <w:r w:rsidRPr="006173FB">
        <w:rPr>
          <w:rFonts w:ascii="Arial" w:hAnsi="Arial" w:cs="Arial"/>
          <w:color w:val="002060"/>
          <w:sz w:val="20"/>
          <w:szCs w:val="20"/>
        </w:rPr>
        <w:t>) dans l’école, la direction avertit au plus vite le coordinateur extrascolaire référent afin que les mesures adéquates puissent être prises pour les enfants et le personnel. Il en va de même pour le coordinateur extrascolaire vis-à-vis de la direction de l’école.</w:t>
      </w:r>
    </w:p>
    <w:p w14:paraId="2FF7A3D6" w14:textId="77777777" w:rsidR="00B00267" w:rsidRDefault="00B00267" w:rsidP="00F3507E">
      <w:pPr>
        <w:spacing w:after="0"/>
        <w:jc w:val="both"/>
        <w:rPr>
          <w:rFonts w:ascii="Arial" w:hAnsi="Arial" w:cs="Arial"/>
          <w:color w:val="002060"/>
          <w:sz w:val="20"/>
          <w:szCs w:val="20"/>
        </w:rPr>
      </w:pPr>
    </w:p>
    <w:p w14:paraId="1ACE06BC" w14:textId="77777777" w:rsidR="00F64933" w:rsidRPr="006173FB" w:rsidRDefault="001D24DB" w:rsidP="00F3507E">
      <w:pPr>
        <w:spacing w:after="0"/>
        <w:jc w:val="both"/>
        <w:rPr>
          <w:rFonts w:ascii="Arial" w:hAnsi="Arial" w:cs="Arial"/>
          <w:color w:val="002060"/>
          <w:sz w:val="20"/>
          <w:szCs w:val="20"/>
        </w:rPr>
      </w:pPr>
      <w:r>
        <w:rPr>
          <w:b/>
          <w:color w:val="002060"/>
          <w:sz w:val="16"/>
          <w:szCs w:val="16"/>
        </w:rPr>
        <w:pict w14:anchorId="346FDDD8">
          <v:rect id="_x0000_i1045" style="width:0;height:1.5pt" o:hralign="center" o:hrstd="t" o:hr="t" fillcolor="#a0a0a0" stroked="f"/>
        </w:pict>
      </w:r>
    </w:p>
    <w:p w14:paraId="6CE51424" w14:textId="77777777" w:rsidR="006173FB" w:rsidRPr="006173FB" w:rsidRDefault="00F64933" w:rsidP="00F3507E">
      <w:pPr>
        <w:spacing w:after="0"/>
        <w:jc w:val="both"/>
        <w:rPr>
          <w:rFonts w:ascii="Arial" w:hAnsi="Arial" w:cs="Arial"/>
          <w:b/>
          <w:color w:val="002060"/>
          <w:sz w:val="22"/>
          <w:szCs w:val="22"/>
        </w:rPr>
      </w:pPr>
      <w:r w:rsidRPr="006173FB">
        <w:rPr>
          <w:rFonts w:ascii="Arial" w:hAnsi="Arial" w:cs="Arial"/>
          <w:b/>
          <w:color w:val="002060"/>
          <w:sz w:val="22"/>
          <w:szCs w:val="22"/>
        </w:rPr>
        <w:t>ARTICLE 9 : APPORTS DE L’ISBW</w:t>
      </w:r>
    </w:p>
    <w:p w14:paraId="2B428B9C" w14:textId="77777777" w:rsidR="00F64933" w:rsidRDefault="001D24DB" w:rsidP="00F3507E">
      <w:pPr>
        <w:spacing w:after="0"/>
        <w:jc w:val="both"/>
        <w:rPr>
          <w:b/>
          <w:color w:val="002060"/>
          <w:sz w:val="24"/>
          <w:szCs w:val="24"/>
        </w:rPr>
      </w:pPr>
      <w:r>
        <w:rPr>
          <w:b/>
          <w:color w:val="002060"/>
          <w:sz w:val="16"/>
          <w:szCs w:val="16"/>
        </w:rPr>
        <w:pict w14:anchorId="429E7180">
          <v:rect id="_x0000_i1046" style="width:0;height:1.5pt" o:hralign="center" o:hrstd="t" o:hr="t" fillcolor="#a0a0a0" stroked="f"/>
        </w:pict>
      </w:r>
    </w:p>
    <w:p w14:paraId="32F2B41E"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L’ISBW engage le personnel et l’affecte aux lieux d’accueil de la </w:t>
      </w:r>
      <w:r w:rsidR="00D05667" w:rsidRPr="006173FB">
        <w:rPr>
          <w:rFonts w:ascii="Arial" w:hAnsi="Arial" w:cs="Arial"/>
          <w:color w:val="002060"/>
          <w:sz w:val="20"/>
          <w:szCs w:val="20"/>
        </w:rPr>
        <w:t>Commune</w:t>
      </w:r>
      <w:r w:rsidRPr="006173FB">
        <w:rPr>
          <w:rFonts w:ascii="Arial" w:hAnsi="Arial" w:cs="Arial"/>
          <w:color w:val="002060"/>
          <w:sz w:val="20"/>
          <w:szCs w:val="20"/>
        </w:rPr>
        <w:t xml:space="preserve"> partenaire grâce à l’apport financier de l’ONE. Le nombre d’animateurs affectés est déterminé en fonction du nombre de journées d’accueil d’enfants prestées sur chaque lieu et de la limite des moyens octroyés par l’ONE.</w:t>
      </w:r>
    </w:p>
    <w:p w14:paraId="23F4B193"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Les frais de fonctionnement du service (déplacement, formation, matériel didactique, frais informatiques, …) sont couverts partiellement par l’ONE, le solde est couvert par les participations financières parentales et est à charge de l’ISBW.</w:t>
      </w:r>
    </w:p>
    <w:p w14:paraId="7D4D2399" w14:textId="77777777" w:rsidR="00A56551"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lastRenderedPageBreak/>
        <w:t>L’ISBW prend également en charge la gestion administrative (subsides, attestations, agrément, …) et comptable (facturation, impayés, tarifs adaptés, …) du service.</w:t>
      </w:r>
    </w:p>
    <w:p w14:paraId="3CC0DAF6" w14:textId="77777777" w:rsidR="00B00267" w:rsidRDefault="00B00267" w:rsidP="00F3507E">
      <w:pPr>
        <w:spacing w:after="0"/>
        <w:jc w:val="both"/>
        <w:rPr>
          <w:rFonts w:ascii="Arial" w:hAnsi="Arial" w:cs="Arial"/>
          <w:color w:val="002060"/>
          <w:sz w:val="20"/>
          <w:szCs w:val="20"/>
        </w:rPr>
      </w:pPr>
    </w:p>
    <w:p w14:paraId="135BA490" w14:textId="77777777" w:rsidR="00F64933" w:rsidRPr="006173FB" w:rsidRDefault="001D24DB" w:rsidP="00F3507E">
      <w:pPr>
        <w:spacing w:after="0"/>
        <w:jc w:val="both"/>
        <w:rPr>
          <w:rFonts w:ascii="Arial" w:hAnsi="Arial" w:cs="Arial"/>
          <w:color w:val="002060"/>
          <w:sz w:val="20"/>
          <w:szCs w:val="20"/>
        </w:rPr>
      </w:pPr>
      <w:r>
        <w:rPr>
          <w:b/>
          <w:color w:val="002060"/>
          <w:sz w:val="16"/>
          <w:szCs w:val="16"/>
        </w:rPr>
        <w:pict w14:anchorId="537500A8">
          <v:rect id="_x0000_i1047" style="width:0;height:1.5pt" o:hralign="center" o:hrstd="t" o:hr="t" fillcolor="#a0a0a0" stroked="f"/>
        </w:pict>
      </w:r>
    </w:p>
    <w:p w14:paraId="3DC4E514" w14:textId="77777777" w:rsidR="006173FB" w:rsidRDefault="00F64933" w:rsidP="00F3507E">
      <w:pPr>
        <w:spacing w:after="0"/>
        <w:jc w:val="both"/>
        <w:rPr>
          <w:rFonts w:ascii="Arial" w:hAnsi="Arial" w:cs="Arial"/>
          <w:b/>
          <w:color w:val="002060"/>
          <w:sz w:val="22"/>
          <w:szCs w:val="22"/>
        </w:rPr>
      </w:pPr>
      <w:r w:rsidRPr="006173FB">
        <w:rPr>
          <w:rFonts w:ascii="Arial" w:hAnsi="Arial" w:cs="Arial"/>
          <w:b/>
          <w:color w:val="002060"/>
          <w:sz w:val="22"/>
          <w:szCs w:val="22"/>
        </w:rPr>
        <w:t xml:space="preserve">ARTICLE 10 : APPORTS DE LA </w:t>
      </w:r>
      <w:r w:rsidR="00DD0C2E" w:rsidRPr="006173FB">
        <w:rPr>
          <w:rFonts w:ascii="Arial" w:hAnsi="Arial" w:cs="Arial"/>
          <w:b/>
          <w:color w:val="002060"/>
          <w:sz w:val="22"/>
          <w:szCs w:val="22"/>
        </w:rPr>
        <w:t>COMMUN</w:t>
      </w:r>
      <w:r w:rsidRPr="006173FB">
        <w:rPr>
          <w:rFonts w:ascii="Arial" w:hAnsi="Arial" w:cs="Arial"/>
          <w:b/>
          <w:color w:val="002060"/>
          <w:sz w:val="22"/>
          <w:szCs w:val="22"/>
        </w:rPr>
        <w:t xml:space="preserve">E </w:t>
      </w:r>
    </w:p>
    <w:p w14:paraId="45951605" w14:textId="77777777" w:rsidR="00F64933" w:rsidRPr="006173FB" w:rsidRDefault="001D24DB" w:rsidP="00F3507E">
      <w:pPr>
        <w:spacing w:after="0"/>
        <w:jc w:val="both"/>
        <w:rPr>
          <w:rFonts w:ascii="Arial" w:hAnsi="Arial" w:cs="Arial"/>
          <w:b/>
          <w:color w:val="002060"/>
          <w:sz w:val="22"/>
          <w:szCs w:val="22"/>
        </w:rPr>
      </w:pPr>
      <w:r>
        <w:rPr>
          <w:b/>
          <w:color w:val="002060"/>
          <w:sz w:val="16"/>
          <w:szCs w:val="16"/>
        </w:rPr>
        <w:pict w14:anchorId="4AA71FF9">
          <v:rect id="_x0000_i1048" style="width:0;height:1.5pt" o:hralign="center" o:hrstd="t" o:hr="t" fillcolor="#a0a0a0" stroked="f"/>
        </w:pict>
      </w:r>
    </w:p>
    <w:p w14:paraId="037A8AEC" w14:textId="77777777" w:rsidR="00DC7AF3"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La </w:t>
      </w:r>
      <w:r w:rsidR="00DD0C2E" w:rsidRPr="006173FB">
        <w:rPr>
          <w:rFonts w:ascii="Arial" w:hAnsi="Arial" w:cs="Arial"/>
          <w:color w:val="002060"/>
          <w:sz w:val="20"/>
          <w:szCs w:val="20"/>
        </w:rPr>
        <w:t>Commune</w:t>
      </w:r>
      <w:r w:rsidRPr="006173FB">
        <w:rPr>
          <w:rFonts w:ascii="Arial" w:hAnsi="Arial" w:cs="Arial"/>
          <w:color w:val="002060"/>
          <w:sz w:val="20"/>
          <w:szCs w:val="20"/>
        </w:rPr>
        <w:t xml:space="preserve"> assure le paiement des charges locatives (eau, gaz, électricité, …), l’achat d’un GSM de même, le cas échéant, que les abonnements et les communications téléphoniques des postes fixes </w:t>
      </w:r>
      <w:r w:rsidR="00DC7AF3">
        <w:rPr>
          <w:rFonts w:ascii="Arial" w:hAnsi="Arial" w:cs="Arial"/>
          <w:color w:val="002060"/>
          <w:sz w:val="20"/>
          <w:szCs w:val="20"/>
        </w:rPr>
        <w:t>et elle veille à ce que les Pouvoirs organisateurs de l’Enseignement libre fassent de même.</w:t>
      </w:r>
    </w:p>
    <w:p w14:paraId="0F302FB1"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L’entretien des locaux est assuré </w:t>
      </w:r>
      <w:r w:rsidR="00DC7AF3">
        <w:rPr>
          <w:rFonts w:ascii="Arial" w:hAnsi="Arial" w:cs="Arial"/>
          <w:color w:val="002060"/>
          <w:sz w:val="20"/>
          <w:szCs w:val="20"/>
        </w:rPr>
        <w:t xml:space="preserve">par le </w:t>
      </w:r>
      <w:r w:rsidR="004D6C30">
        <w:rPr>
          <w:rFonts w:ascii="Arial" w:hAnsi="Arial" w:cs="Arial"/>
          <w:color w:val="002060"/>
          <w:sz w:val="20"/>
          <w:szCs w:val="20"/>
        </w:rPr>
        <w:t xml:space="preserve">Pouvoir Organisateur </w:t>
      </w:r>
      <w:r w:rsidRPr="006173FB">
        <w:rPr>
          <w:rFonts w:ascii="Arial" w:hAnsi="Arial" w:cs="Arial"/>
          <w:color w:val="002060"/>
          <w:sz w:val="20"/>
          <w:szCs w:val="20"/>
        </w:rPr>
        <w:t>et réalisé dans des horaires compatibles avec ceux de l’encadrement des enfants.</w:t>
      </w:r>
    </w:p>
    <w:p w14:paraId="46A2565E" w14:textId="77777777" w:rsidR="00F64933" w:rsidRPr="006173FB"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Pour répondre aux exigences de l’ONE en termes de taux d’encadrement (cfr. Article 2 de la présente convention), la </w:t>
      </w:r>
      <w:r w:rsidR="00DD0C2E" w:rsidRPr="006173FB">
        <w:rPr>
          <w:rFonts w:ascii="Arial" w:hAnsi="Arial" w:cs="Arial"/>
          <w:color w:val="002060"/>
          <w:sz w:val="20"/>
          <w:szCs w:val="20"/>
        </w:rPr>
        <w:t>Commune</w:t>
      </w:r>
      <w:r w:rsidRPr="006173FB">
        <w:rPr>
          <w:rFonts w:ascii="Arial" w:hAnsi="Arial" w:cs="Arial"/>
          <w:color w:val="002060"/>
          <w:sz w:val="20"/>
          <w:szCs w:val="20"/>
        </w:rPr>
        <w:t xml:space="preserve"> met en renfort le personnel supplémentaire tel que prévu à l’article 4. Pour rencontrer les conditions de subventionnement de l’ONE, la </w:t>
      </w:r>
      <w:r w:rsidR="00DD0C2E" w:rsidRPr="006173FB">
        <w:rPr>
          <w:rFonts w:ascii="Arial" w:hAnsi="Arial" w:cs="Arial"/>
          <w:color w:val="002060"/>
          <w:sz w:val="20"/>
          <w:szCs w:val="20"/>
        </w:rPr>
        <w:t>Commune</w:t>
      </w:r>
      <w:r w:rsidRPr="006173FB">
        <w:rPr>
          <w:rFonts w:ascii="Arial" w:hAnsi="Arial" w:cs="Arial"/>
          <w:color w:val="002060"/>
          <w:sz w:val="20"/>
          <w:szCs w:val="20"/>
        </w:rPr>
        <w:t xml:space="preserve"> transmet à chaque fin de trimestre à l’ISBW les informations requises concernant ce personnel communal : nom – prénom – n° de registre national – statut – formation initiale – nombre d’heures prestées sur le lieu – formations continuées suivies.</w:t>
      </w:r>
    </w:p>
    <w:p w14:paraId="5CD82F69" w14:textId="77777777" w:rsidR="00F64933" w:rsidRPr="006173FB" w:rsidRDefault="00F64933" w:rsidP="00F3507E">
      <w:pPr>
        <w:spacing w:after="0"/>
        <w:rPr>
          <w:rFonts w:ascii="Arial" w:hAnsi="Arial" w:cs="Arial"/>
          <w:color w:val="002060"/>
          <w:sz w:val="20"/>
          <w:szCs w:val="20"/>
        </w:rPr>
      </w:pPr>
      <w:r w:rsidRPr="006173FB">
        <w:rPr>
          <w:rFonts w:ascii="Arial" w:hAnsi="Arial" w:cs="Arial"/>
          <w:color w:val="002060"/>
          <w:sz w:val="20"/>
          <w:szCs w:val="20"/>
        </w:rPr>
        <w:t>Le personnel engagé après le 1</w:t>
      </w:r>
      <w:r w:rsidRPr="006173FB">
        <w:rPr>
          <w:rFonts w:ascii="Arial" w:hAnsi="Arial" w:cs="Arial"/>
          <w:color w:val="002060"/>
          <w:sz w:val="20"/>
          <w:szCs w:val="20"/>
          <w:vertAlign w:val="superscript"/>
        </w:rPr>
        <w:t>er</w:t>
      </w:r>
      <w:r w:rsidRPr="006173FB">
        <w:rPr>
          <w:rFonts w:ascii="Arial" w:hAnsi="Arial" w:cs="Arial"/>
          <w:color w:val="002060"/>
          <w:sz w:val="20"/>
          <w:szCs w:val="20"/>
        </w:rPr>
        <w:t xml:space="preserve"> janvier 2015 doit répondre aux obligations de l’ONE et de l’ISBW en termes de formation initiale. L’ensemble du personnel est également soumis à l’obligation de suivre 50 heures de formation continue sur 3 ans auprès d’un opérateur agréé. La Commune transmet à l’ISBW les informations relatives aux formations continuées suivies par le personnel communal. Elle intègre les 50 heures de formation dans leur temps de travail, de même qu’une réunion d’équipe par mois.</w:t>
      </w:r>
    </w:p>
    <w:p w14:paraId="6C9FB21F" w14:textId="77777777" w:rsidR="00A56551"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Une collaboration est établie entre la </w:t>
      </w:r>
      <w:r w:rsidR="00DD0C2E" w:rsidRPr="006173FB">
        <w:rPr>
          <w:rFonts w:ascii="Arial" w:hAnsi="Arial" w:cs="Arial"/>
          <w:color w:val="002060"/>
          <w:sz w:val="20"/>
          <w:szCs w:val="20"/>
        </w:rPr>
        <w:t>Commun</w:t>
      </w:r>
      <w:r w:rsidRPr="006173FB">
        <w:rPr>
          <w:rFonts w:ascii="Arial" w:hAnsi="Arial" w:cs="Arial"/>
          <w:color w:val="002060"/>
          <w:sz w:val="20"/>
          <w:szCs w:val="20"/>
        </w:rPr>
        <w:t>e et le coordinateur ISBW concernant la gestion du personnel communal (recrutement, horaires, présences, évaluation,…). Celui-ci peut participer gratuitement aux formations et conférences organisées par l’ISBW à destination de son personnel extrascolaire.</w:t>
      </w:r>
    </w:p>
    <w:p w14:paraId="2809D29A" w14:textId="77777777" w:rsidR="00ED2767" w:rsidRDefault="00ED2767" w:rsidP="00F3507E">
      <w:pPr>
        <w:spacing w:after="0"/>
        <w:jc w:val="both"/>
        <w:rPr>
          <w:rFonts w:ascii="Arial" w:hAnsi="Arial" w:cs="Arial"/>
          <w:color w:val="002060"/>
          <w:sz w:val="20"/>
          <w:szCs w:val="20"/>
        </w:rPr>
      </w:pPr>
    </w:p>
    <w:p w14:paraId="45814D71" w14:textId="77777777" w:rsidR="00F64933" w:rsidRPr="006173FB" w:rsidRDefault="001D24DB" w:rsidP="00F3507E">
      <w:pPr>
        <w:spacing w:after="0"/>
        <w:jc w:val="both"/>
        <w:rPr>
          <w:rFonts w:ascii="Arial" w:hAnsi="Arial" w:cs="Arial"/>
          <w:color w:val="002060"/>
          <w:sz w:val="20"/>
          <w:szCs w:val="20"/>
        </w:rPr>
      </w:pPr>
      <w:r>
        <w:rPr>
          <w:b/>
          <w:color w:val="002060"/>
          <w:sz w:val="16"/>
          <w:szCs w:val="16"/>
        </w:rPr>
        <w:pict w14:anchorId="08825F5D">
          <v:rect id="_x0000_i1049" style="width:0;height:1.5pt" o:hralign="center" o:hrstd="t" o:hr="t" fillcolor="#a0a0a0" stroked="f"/>
        </w:pict>
      </w:r>
    </w:p>
    <w:p w14:paraId="0C84BD66" w14:textId="77777777" w:rsidR="006173FB" w:rsidRDefault="00F64933" w:rsidP="00F3507E">
      <w:pPr>
        <w:spacing w:after="0"/>
        <w:jc w:val="both"/>
        <w:rPr>
          <w:rFonts w:ascii="Arial" w:hAnsi="Arial" w:cs="Arial"/>
          <w:b/>
          <w:color w:val="002060"/>
          <w:sz w:val="22"/>
          <w:szCs w:val="22"/>
        </w:rPr>
      </w:pPr>
      <w:r w:rsidRPr="006173FB">
        <w:rPr>
          <w:rFonts w:ascii="Arial" w:hAnsi="Arial" w:cs="Arial"/>
          <w:b/>
          <w:color w:val="002060"/>
          <w:sz w:val="22"/>
          <w:szCs w:val="22"/>
        </w:rPr>
        <w:t>ARTICLE 11 : INSCRIPTIONS</w:t>
      </w:r>
    </w:p>
    <w:p w14:paraId="5B62A142" w14:textId="77777777" w:rsidR="00F64933" w:rsidRPr="006173FB" w:rsidRDefault="001D24DB" w:rsidP="00F3507E">
      <w:pPr>
        <w:spacing w:after="0"/>
        <w:jc w:val="both"/>
        <w:rPr>
          <w:rFonts w:ascii="Arial" w:hAnsi="Arial" w:cs="Arial"/>
          <w:b/>
          <w:color w:val="002060"/>
          <w:sz w:val="22"/>
          <w:szCs w:val="22"/>
        </w:rPr>
      </w:pPr>
      <w:r>
        <w:rPr>
          <w:b/>
          <w:color w:val="002060"/>
          <w:sz w:val="16"/>
          <w:szCs w:val="16"/>
        </w:rPr>
        <w:pict w14:anchorId="0C912657">
          <v:rect id="_x0000_i1050" style="width:0;height:1.5pt" o:hralign="center" o:hrstd="t" o:hr="t" fillcolor="#a0a0a0" stroked="f"/>
        </w:pict>
      </w:r>
    </w:p>
    <w:p w14:paraId="71D14B72" w14:textId="767878F3" w:rsidR="00F64933"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 xml:space="preserve">Durant l’année scolaire, par la simple présence de l’enfant à l’accueil, les parents sont présumés irrévocablement avoir inscrit l’enfant, accepter le projet d’accueil et le règlement, s’engager à </w:t>
      </w:r>
      <w:r w:rsidR="002225A5">
        <w:rPr>
          <w:rFonts w:ascii="Arial" w:hAnsi="Arial" w:cs="Arial"/>
          <w:color w:val="002060"/>
          <w:sz w:val="20"/>
          <w:szCs w:val="20"/>
        </w:rPr>
        <w:t xml:space="preserve">créer leur compte et celui de leur(s) enfant(s) sur la plateforme numérique ISBW – Apschool et à </w:t>
      </w:r>
      <w:r w:rsidRPr="006173FB">
        <w:rPr>
          <w:rFonts w:ascii="Arial" w:hAnsi="Arial" w:cs="Arial"/>
          <w:color w:val="002060"/>
          <w:sz w:val="20"/>
          <w:szCs w:val="20"/>
        </w:rPr>
        <w:t>fournir les documents et informations requis</w:t>
      </w:r>
      <w:r w:rsidR="002225A5">
        <w:rPr>
          <w:rFonts w:ascii="Arial" w:hAnsi="Arial" w:cs="Arial"/>
          <w:color w:val="002060"/>
          <w:sz w:val="20"/>
          <w:szCs w:val="20"/>
        </w:rPr>
        <w:t xml:space="preserve">. Ils </w:t>
      </w:r>
      <w:r w:rsidRPr="006173FB">
        <w:rPr>
          <w:rFonts w:ascii="Arial" w:hAnsi="Arial" w:cs="Arial"/>
          <w:color w:val="002060"/>
          <w:sz w:val="20"/>
          <w:szCs w:val="20"/>
        </w:rPr>
        <w:t>marque</w:t>
      </w:r>
      <w:r w:rsidR="002225A5">
        <w:rPr>
          <w:rFonts w:ascii="Arial" w:hAnsi="Arial" w:cs="Arial"/>
          <w:color w:val="002060"/>
          <w:sz w:val="20"/>
          <w:szCs w:val="20"/>
        </w:rPr>
        <w:t>nt</w:t>
      </w:r>
      <w:r w:rsidRPr="006173FB">
        <w:rPr>
          <w:rFonts w:ascii="Arial" w:hAnsi="Arial" w:cs="Arial"/>
          <w:color w:val="002060"/>
          <w:sz w:val="20"/>
          <w:szCs w:val="20"/>
        </w:rPr>
        <w:t xml:space="preserve"> leur accord sur le paiement que cet accueil implique</w:t>
      </w:r>
      <w:r w:rsidR="002225A5">
        <w:rPr>
          <w:rFonts w:ascii="Arial" w:hAnsi="Arial" w:cs="Arial"/>
          <w:color w:val="002060"/>
          <w:sz w:val="20"/>
          <w:szCs w:val="20"/>
        </w:rPr>
        <w:t xml:space="preserve"> (chargement d’un portefeuille virtuel)</w:t>
      </w:r>
      <w:r w:rsidRPr="006173FB">
        <w:rPr>
          <w:rFonts w:ascii="Arial" w:hAnsi="Arial" w:cs="Arial"/>
          <w:color w:val="002060"/>
          <w:sz w:val="20"/>
          <w:szCs w:val="20"/>
        </w:rPr>
        <w:t>, conformément aux tarifs repris dans l’article 13.</w:t>
      </w:r>
    </w:p>
    <w:p w14:paraId="054858E4" w14:textId="77777777" w:rsidR="00A56551" w:rsidRPr="006173FB" w:rsidRDefault="00A56551" w:rsidP="00F3507E">
      <w:pPr>
        <w:spacing w:after="0"/>
        <w:jc w:val="both"/>
        <w:rPr>
          <w:rFonts w:ascii="Arial" w:hAnsi="Arial" w:cs="Arial"/>
          <w:color w:val="002060"/>
          <w:sz w:val="20"/>
          <w:szCs w:val="20"/>
        </w:rPr>
      </w:pPr>
    </w:p>
    <w:p w14:paraId="4386DBB3" w14:textId="77777777" w:rsidR="00A56551" w:rsidRDefault="00F64933" w:rsidP="00F3507E">
      <w:pPr>
        <w:spacing w:after="0"/>
        <w:jc w:val="both"/>
        <w:rPr>
          <w:rFonts w:ascii="Arial" w:hAnsi="Arial" w:cs="Arial"/>
          <w:color w:val="002060"/>
          <w:sz w:val="20"/>
          <w:szCs w:val="20"/>
        </w:rPr>
      </w:pPr>
      <w:r w:rsidRPr="006173FB">
        <w:rPr>
          <w:rFonts w:ascii="Arial" w:hAnsi="Arial" w:cs="Arial"/>
          <w:color w:val="002060"/>
          <w:sz w:val="20"/>
          <w:szCs w:val="20"/>
        </w:rPr>
        <w:t>Pour les périodes de plaines</w:t>
      </w:r>
      <w:r w:rsidR="006173FB" w:rsidRPr="006173FB">
        <w:rPr>
          <w:rFonts w:ascii="Arial" w:hAnsi="Arial" w:cs="Arial"/>
          <w:color w:val="002060"/>
          <w:sz w:val="20"/>
          <w:szCs w:val="20"/>
        </w:rPr>
        <w:t xml:space="preserve"> et pour les journées pédagogiques</w:t>
      </w:r>
      <w:r w:rsidRPr="006173FB">
        <w:rPr>
          <w:rFonts w:ascii="Arial" w:hAnsi="Arial" w:cs="Arial"/>
          <w:color w:val="002060"/>
          <w:sz w:val="20"/>
          <w:szCs w:val="20"/>
        </w:rPr>
        <w:t>, l’ISBW organise et gère les inscriptions.</w:t>
      </w:r>
    </w:p>
    <w:p w14:paraId="27A736B3" w14:textId="77777777" w:rsidR="000E6B7C" w:rsidRPr="006173FB" w:rsidRDefault="001D24DB" w:rsidP="00F3507E">
      <w:pPr>
        <w:spacing w:after="0"/>
        <w:jc w:val="both"/>
        <w:rPr>
          <w:rFonts w:ascii="Arial" w:hAnsi="Arial" w:cs="Arial"/>
          <w:color w:val="002060"/>
          <w:sz w:val="20"/>
          <w:szCs w:val="20"/>
        </w:rPr>
      </w:pPr>
      <w:r>
        <w:rPr>
          <w:b/>
          <w:color w:val="002060"/>
          <w:sz w:val="16"/>
          <w:szCs w:val="16"/>
        </w:rPr>
        <w:pict w14:anchorId="377889E2">
          <v:rect id="_x0000_i1051" style="width:0;height:1.5pt" o:hralign="center" o:hrstd="t" o:hr="t" fillcolor="#a0a0a0" stroked="f"/>
        </w:pict>
      </w:r>
    </w:p>
    <w:p w14:paraId="54EA2E3E" w14:textId="77777777" w:rsidR="006173FB" w:rsidRDefault="00F64933" w:rsidP="00F3507E">
      <w:pPr>
        <w:spacing w:after="0"/>
        <w:jc w:val="both"/>
        <w:rPr>
          <w:rFonts w:ascii="Arial" w:hAnsi="Arial" w:cs="Arial"/>
          <w:b/>
          <w:color w:val="002060"/>
          <w:sz w:val="22"/>
          <w:szCs w:val="22"/>
        </w:rPr>
      </w:pPr>
      <w:r w:rsidRPr="006173FB">
        <w:rPr>
          <w:rFonts w:ascii="Arial" w:hAnsi="Arial" w:cs="Arial"/>
          <w:b/>
          <w:color w:val="002060"/>
          <w:sz w:val="22"/>
          <w:szCs w:val="22"/>
        </w:rPr>
        <w:t>ARTICLE 12 : EXIGENCES DE L’ONE ENVERS LES PARENTS</w:t>
      </w:r>
    </w:p>
    <w:p w14:paraId="36FCE9B9" w14:textId="77777777" w:rsidR="00F64933" w:rsidRPr="006173FB" w:rsidRDefault="001D24DB" w:rsidP="00F3507E">
      <w:pPr>
        <w:spacing w:after="0"/>
        <w:jc w:val="both"/>
        <w:rPr>
          <w:rFonts w:ascii="Arial" w:hAnsi="Arial" w:cs="Arial"/>
          <w:b/>
          <w:color w:val="002060"/>
          <w:sz w:val="22"/>
          <w:szCs w:val="22"/>
        </w:rPr>
      </w:pPr>
      <w:r>
        <w:rPr>
          <w:b/>
          <w:color w:val="002060"/>
          <w:sz w:val="16"/>
          <w:szCs w:val="16"/>
        </w:rPr>
        <w:pict w14:anchorId="264E785F">
          <v:rect id="_x0000_i1052" style="width:0;height:1.5pt" o:hralign="center" o:hrstd="t" o:hr="t" fillcolor="#a0a0a0" stroked="f"/>
        </w:pict>
      </w:r>
    </w:p>
    <w:p w14:paraId="1F9F38F3" w14:textId="0CDC77B3" w:rsidR="00F64933" w:rsidRPr="002225A5" w:rsidRDefault="00F64933" w:rsidP="00F3507E">
      <w:pPr>
        <w:spacing w:after="0"/>
        <w:jc w:val="both"/>
        <w:rPr>
          <w:rFonts w:ascii="Arial" w:hAnsi="Arial" w:cs="Arial"/>
          <w:color w:val="002060"/>
          <w:sz w:val="20"/>
          <w:szCs w:val="20"/>
        </w:rPr>
      </w:pPr>
      <w:r w:rsidRPr="002225A5">
        <w:rPr>
          <w:rFonts w:ascii="Arial" w:hAnsi="Arial" w:cs="Arial"/>
          <w:color w:val="002060"/>
          <w:sz w:val="20"/>
          <w:szCs w:val="20"/>
        </w:rPr>
        <w:t xml:space="preserve">L’ONE n’octroie de subside que si le parent dont l’enfant a fréquenté au moins un jour l’accueil extrascolaire, </w:t>
      </w:r>
      <w:r w:rsidR="002225A5" w:rsidRPr="002225A5">
        <w:rPr>
          <w:rFonts w:ascii="Arial" w:hAnsi="Arial" w:cs="Arial"/>
          <w:color w:val="002060"/>
          <w:sz w:val="20"/>
          <w:szCs w:val="20"/>
        </w:rPr>
        <w:t xml:space="preserve">communique via la plateforme ISBW – Apschool </w:t>
      </w:r>
      <w:r w:rsidRPr="002225A5">
        <w:rPr>
          <w:rFonts w:ascii="Arial" w:hAnsi="Arial" w:cs="Arial"/>
          <w:color w:val="002060"/>
          <w:sz w:val="20"/>
          <w:szCs w:val="20"/>
        </w:rPr>
        <w:t xml:space="preserve">les </w:t>
      </w:r>
      <w:r w:rsidR="002225A5" w:rsidRPr="002225A5">
        <w:rPr>
          <w:rFonts w:ascii="Arial" w:hAnsi="Arial" w:cs="Arial"/>
          <w:color w:val="002060"/>
          <w:sz w:val="20"/>
          <w:szCs w:val="20"/>
        </w:rPr>
        <w:t xml:space="preserve">informations </w:t>
      </w:r>
      <w:r w:rsidRPr="002225A5">
        <w:rPr>
          <w:rFonts w:ascii="Arial" w:hAnsi="Arial" w:cs="Arial"/>
          <w:color w:val="002060"/>
          <w:sz w:val="20"/>
          <w:szCs w:val="20"/>
        </w:rPr>
        <w:t>suivant</w:t>
      </w:r>
      <w:r w:rsidR="002225A5" w:rsidRPr="002225A5">
        <w:rPr>
          <w:rFonts w:ascii="Arial" w:hAnsi="Arial" w:cs="Arial"/>
          <w:color w:val="002060"/>
          <w:sz w:val="20"/>
          <w:szCs w:val="20"/>
        </w:rPr>
        <w:t>e</w:t>
      </w:r>
      <w:r w:rsidRPr="002225A5">
        <w:rPr>
          <w:rFonts w:ascii="Arial" w:hAnsi="Arial" w:cs="Arial"/>
          <w:color w:val="002060"/>
          <w:sz w:val="20"/>
          <w:szCs w:val="20"/>
        </w:rPr>
        <w:t xml:space="preserve">s : </w:t>
      </w:r>
    </w:p>
    <w:p w14:paraId="3A58747B" w14:textId="78316954" w:rsidR="00F64933" w:rsidRPr="002225A5" w:rsidRDefault="002225A5" w:rsidP="00F3507E">
      <w:pPr>
        <w:pStyle w:val="Paragraphedeliste"/>
        <w:numPr>
          <w:ilvl w:val="0"/>
          <w:numId w:val="10"/>
        </w:numPr>
        <w:spacing w:after="0"/>
        <w:jc w:val="both"/>
        <w:rPr>
          <w:rFonts w:ascii="Arial" w:hAnsi="Arial" w:cs="Arial"/>
          <w:color w:val="002060"/>
          <w:sz w:val="20"/>
          <w:szCs w:val="20"/>
        </w:rPr>
      </w:pPr>
      <w:r w:rsidRPr="002225A5">
        <w:rPr>
          <w:rFonts w:ascii="Arial" w:hAnsi="Arial" w:cs="Arial"/>
          <w:color w:val="002060"/>
          <w:sz w:val="20"/>
          <w:szCs w:val="20"/>
        </w:rPr>
        <w:t>les données nécessaires à l’</w:t>
      </w:r>
      <w:r w:rsidR="00F64933" w:rsidRPr="002225A5">
        <w:rPr>
          <w:rFonts w:ascii="Arial" w:hAnsi="Arial" w:cs="Arial"/>
          <w:color w:val="002060"/>
          <w:sz w:val="20"/>
          <w:szCs w:val="20"/>
        </w:rPr>
        <w:t xml:space="preserve">inscription </w:t>
      </w:r>
      <w:r w:rsidRPr="002225A5">
        <w:rPr>
          <w:rFonts w:ascii="Arial" w:hAnsi="Arial" w:cs="Arial"/>
          <w:color w:val="002060"/>
          <w:sz w:val="20"/>
          <w:szCs w:val="20"/>
        </w:rPr>
        <w:t xml:space="preserve">de l’enfant </w:t>
      </w:r>
      <w:r w:rsidR="00F64933" w:rsidRPr="002225A5">
        <w:rPr>
          <w:rFonts w:ascii="Arial" w:hAnsi="Arial" w:cs="Arial"/>
          <w:color w:val="002060"/>
          <w:sz w:val="20"/>
          <w:szCs w:val="20"/>
        </w:rPr>
        <w:t>à l’accueil extrascolaire</w:t>
      </w:r>
    </w:p>
    <w:p w14:paraId="6E7960FB" w14:textId="2243E383" w:rsidR="00F64933" w:rsidRPr="002225A5" w:rsidRDefault="002225A5" w:rsidP="00F3507E">
      <w:pPr>
        <w:pStyle w:val="Paragraphedeliste"/>
        <w:numPr>
          <w:ilvl w:val="0"/>
          <w:numId w:val="10"/>
        </w:numPr>
        <w:spacing w:after="0"/>
        <w:jc w:val="both"/>
        <w:rPr>
          <w:rFonts w:ascii="Arial" w:hAnsi="Arial" w:cs="Arial"/>
          <w:color w:val="002060"/>
          <w:sz w:val="20"/>
          <w:szCs w:val="20"/>
        </w:rPr>
      </w:pPr>
      <w:r w:rsidRPr="002225A5">
        <w:rPr>
          <w:rFonts w:ascii="Arial" w:hAnsi="Arial" w:cs="Arial"/>
          <w:color w:val="002060"/>
          <w:sz w:val="20"/>
          <w:szCs w:val="20"/>
        </w:rPr>
        <w:t xml:space="preserve">les informations </w:t>
      </w:r>
      <w:r w:rsidR="00F64933" w:rsidRPr="002225A5">
        <w:rPr>
          <w:rFonts w:ascii="Arial" w:hAnsi="Arial" w:cs="Arial"/>
          <w:color w:val="002060"/>
          <w:sz w:val="20"/>
          <w:szCs w:val="20"/>
        </w:rPr>
        <w:t xml:space="preserve">de santé </w:t>
      </w:r>
      <w:r w:rsidRPr="002225A5">
        <w:rPr>
          <w:rFonts w:ascii="Arial" w:hAnsi="Arial" w:cs="Arial"/>
          <w:color w:val="002060"/>
          <w:sz w:val="20"/>
          <w:szCs w:val="20"/>
        </w:rPr>
        <w:t>de l’</w:t>
      </w:r>
      <w:r w:rsidR="00F64933" w:rsidRPr="002225A5">
        <w:rPr>
          <w:rFonts w:ascii="Arial" w:hAnsi="Arial" w:cs="Arial"/>
          <w:color w:val="002060"/>
          <w:sz w:val="20"/>
          <w:szCs w:val="20"/>
        </w:rPr>
        <w:t>enfant</w:t>
      </w:r>
    </w:p>
    <w:p w14:paraId="418A7645" w14:textId="233376D9" w:rsidR="00F64933" w:rsidRDefault="002225A5" w:rsidP="00F3507E">
      <w:pPr>
        <w:pStyle w:val="Paragraphedeliste"/>
        <w:numPr>
          <w:ilvl w:val="0"/>
          <w:numId w:val="10"/>
        </w:numPr>
        <w:spacing w:after="0"/>
        <w:jc w:val="both"/>
        <w:rPr>
          <w:rFonts w:ascii="Arial" w:hAnsi="Arial" w:cs="Arial"/>
          <w:color w:val="002060"/>
          <w:sz w:val="20"/>
          <w:szCs w:val="20"/>
        </w:rPr>
      </w:pPr>
      <w:r w:rsidRPr="002225A5">
        <w:rPr>
          <w:rFonts w:ascii="Arial" w:hAnsi="Arial" w:cs="Arial"/>
          <w:color w:val="002060"/>
          <w:sz w:val="20"/>
          <w:szCs w:val="20"/>
        </w:rPr>
        <w:t>l</w:t>
      </w:r>
      <w:r w:rsidR="00F64933" w:rsidRPr="002225A5">
        <w:rPr>
          <w:rFonts w:ascii="Arial" w:hAnsi="Arial" w:cs="Arial"/>
          <w:color w:val="002060"/>
          <w:sz w:val="20"/>
          <w:szCs w:val="20"/>
        </w:rPr>
        <w:t xml:space="preserve">es attestations </w:t>
      </w:r>
      <w:r w:rsidRPr="002225A5">
        <w:rPr>
          <w:rFonts w:ascii="Arial" w:hAnsi="Arial" w:cs="Arial"/>
          <w:color w:val="002060"/>
          <w:sz w:val="20"/>
          <w:szCs w:val="20"/>
        </w:rPr>
        <w:t xml:space="preserve">et autorisations </w:t>
      </w:r>
      <w:r w:rsidR="00F64933" w:rsidRPr="002225A5">
        <w:rPr>
          <w:rFonts w:ascii="Arial" w:hAnsi="Arial" w:cs="Arial"/>
          <w:color w:val="002060"/>
          <w:sz w:val="20"/>
          <w:szCs w:val="20"/>
        </w:rPr>
        <w:t>diverses (reprise de l’enfant, participation aux activités, …).</w:t>
      </w:r>
    </w:p>
    <w:p w14:paraId="5D9D97E3" w14:textId="77777777" w:rsidR="00ED2767" w:rsidRPr="00ED2767" w:rsidRDefault="00ED2767" w:rsidP="00ED2767">
      <w:pPr>
        <w:spacing w:after="0"/>
        <w:jc w:val="both"/>
        <w:rPr>
          <w:rFonts w:ascii="Arial" w:hAnsi="Arial" w:cs="Arial"/>
          <w:color w:val="002060"/>
          <w:sz w:val="20"/>
          <w:szCs w:val="20"/>
        </w:rPr>
      </w:pPr>
    </w:p>
    <w:p w14:paraId="77E7FCEB" w14:textId="77777777" w:rsidR="000E6B7C" w:rsidRPr="002225A5" w:rsidRDefault="001D24DB" w:rsidP="00A56551">
      <w:pPr>
        <w:spacing w:after="0"/>
        <w:jc w:val="both"/>
        <w:rPr>
          <w:rFonts w:ascii="Arial" w:hAnsi="Arial" w:cs="Arial"/>
          <w:color w:val="002060"/>
          <w:sz w:val="20"/>
          <w:szCs w:val="20"/>
        </w:rPr>
      </w:pPr>
      <w:r>
        <w:rPr>
          <w:b/>
          <w:color w:val="002060"/>
          <w:sz w:val="16"/>
          <w:szCs w:val="16"/>
        </w:rPr>
        <w:pict w14:anchorId="2B6CA31D">
          <v:rect id="_x0000_i1053" style="width:0;height:1.5pt" o:hralign="center" o:hrstd="t" o:hr="t" fillcolor="#a0a0a0" stroked="f"/>
        </w:pict>
      </w:r>
    </w:p>
    <w:p w14:paraId="19DECAFE" w14:textId="77777777" w:rsidR="006173FB" w:rsidRDefault="008926FC" w:rsidP="00F3507E">
      <w:pPr>
        <w:spacing w:after="0"/>
        <w:jc w:val="both"/>
        <w:rPr>
          <w:rFonts w:ascii="Arial" w:hAnsi="Arial" w:cs="Arial"/>
          <w:b/>
          <w:color w:val="002060"/>
          <w:sz w:val="22"/>
          <w:szCs w:val="22"/>
        </w:rPr>
      </w:pPr>
      <w:r w:rsidRPr="002225A5">
        <w:rPr>
          <w:rFonts w:ascii="Arial" w:hAnsi="Arial" w:cs="Arial"/>
          <w:b/>
          <w:color w:val="002060"/>
          <w:sz w:val="22"/>
          <w:szCs w:val="22"/>
        </w:rPr>
        <w:t>ARTICLE 13 : BAREMES DE REFERENCE POUR LES PARENTS</w:t>
      </w:r>
    </w:p>
    <w:p w14:paraId="131E436D" w14:textId="77777777" w:rsidR="008926FC" w:rsidRPr="006173FB" w:rsidRDefault="001D24DB" w:rsidP="00F3507E">
      <w:pPr>
        <w:spacing w:after="0"/>
        <w:jc w:val="both"/>
        <w:rPr>
          <w:rFonts w:ascii="Arial" w:hAnsi="Arial" w:cs="Arial"/>
          <w:b/>
          <w:color w:val="002060"/>
          <w:sz w:val="22"/>
          <w:szCs w:val="22"/>
        </w:rPr>
      </w:pPr>
      <w:r>
        <w:rPr>
          <w:b/>
          <w:color w:val="002060"/>
          <w:sz w:val="16"/>
          <w:szCs w:val="16"/>
        </w:rPr>
        <w:pict w14:anchorId="01BA57C5">
          <v:rect id="_x0000_i1054" style="width:0;height:1.5pt" o:hralign="center" o:hrstd="t" o:hr="t" fillcolor="#a0a0a0" stroked="f"/>
        </w:pict>
      </w:r>
    </w:p>
    <w:p w14:paraId="0B0D5536" w14:textId="77777777" w:rsidR="008926FC" w:rsidRPr="006173FB" w:rsidRDefault="008926FC" w:rsidP="00F3507E">
      <w:pPr>
        <w:spacing w:after="0"/>
        <w:jc w:val="both"/>
        <w:rPr>
          <w:rFonts w:ascii="Arial" w:hAnsi="Arial" w:cs="Arial"/>
          <w:b/>
          <w:color w:val="002060"/>
          <w:sz w:val="20"/>
          <w:szCs w:val="20"/>
        </w:rPr>
      </w:pPr>
      <w:r w:rsidRPr="006173FB">
        <w:rPr>
          <w:rFonts w:ascii="Arial" w:hAnsi="Arial" w:cs="Arial"/>
          <w:b/>
          <w:color w:val="002060"/>
          <w:sz w:val="20"/>
          <w:szCs w:val="20"/>
        </w:rPr>
        <w:lastRenderedPageBreak/>
        <w:t>13.1 : Durant l’année scolaire :</w:t>
      </w:r>
    </w:p>
    <w:p w14:paraId="198ABD54" w14:textId="77777777" w:rsidR="008926FC" w:rsidRPr="006173FB" w:rsidRDefault="008926FC" w:rsidP="00F3507E">
      <w:pPr>
        <w:pStyle w:val="Paragraphedeliste"/>
        <w:numPr>
          <w:ilvl w:val="0"/>
          <w:numId w:val="5"/>
        </w:numPr>
        <w:spacing w:after="0"/>
        <w:jc w:val="both"/>
        <w:rPr>
          <w:rFonts w:ascii="Arial" w:hAnsi="Arial" w:cs="Arial"/>
          <w:color w:val="002060"/>
          <w:sz w:val="20"/>
          <w:szCs w:val="20"/>
        </w:rPr>
      </w:pPr>
      <w:r w:rsidRPr="006173FB">
        <w:rPr>
          <w:rFonts w:ascii="Arial" w:hAnsi="Arial" w:cs="Arial"/>
          <w:color w:val="002060"/>
          <w:sz w:val="20"/>
          <w:szCs w:val="20"/>
        </w:rPr>
        <w:t>Un ¼ h de gratuité est offert le matin et le soir.</w:t>
      </w:r>
    </w:p>
    <w:p w14:paraId="7A8E08A4" w14:textId="77777777" w:rsidR="008926FC" w:rsidRPr="006173FB" w:rsidRDefault="008926FC" w:rsidP="00F3507E">
      <w:pPr>
        <w:pStyle w:val="Paragraphedeliste"/>
        <w:numPr>
          <w:ilvl w:val="0"/>
          <w:numId w:val="5"/>
        </w:numPr>
        <w:spacing w:after="0"/>
        <w:jc w:val="both"/>
        <w:rPr>
          <w:rFonts w:ascii="Arial" w:hAnsi="Arial" w:cs="Arial"/>
          <w:color w:val="002060"/>
          <w:sz w:val="20"/>
          <w:szCs w:val="20"/>
        </w:rPr>
      </w:pPr>
      <w:r w:rsidRPr="006173FB">
        <w:rPr>
          <w:rFonts w:ascii="Arial" w:hAnsi="Arial" w:cs="Arial"/>
          <w:color w:val="002060"/>
          <w:sz w:val="20"/>
          <w:szCs w:val="20"/>
        </w:rPr>
        <w:t>Les heures d’accueil du matin et du soir s’additionnent.</w:t>
      </w:r>
    </w:p>
    <w:p w14:paraId="35EE8692" w14:textId="77777777" w:rsidR="008926FC" w:rsidRPr="006173FB" w:rsidRDefault="008926FC" w:rsidP="00F3507E">
      <w:pPr>
        <w:pStyle w:val="Paragraphedeliste"/>
        <w:numPr>
          <w:ilvl w:val="0"/>
          <w:numId w:val="5"/>
        </w:numPr>
        <w:spacing w:after="0"/>
        <w:jc w:val="both"/>
        <w:rPr>
          <w:rFonts w:ascii="Arial" w:hAnsi="Arial" w:cs="Arial"/>
          <w:color w:val="002060"/>
          <w:sz w:val="20"/>
          <w:szCs w:val="20"/>
        </w:rPr>
      </w:pPr>
      <w:r w:rsidRPr="006173FB">
        <w:rPr>
          <w:rFonts w:ascii="Arial" w:hAnsi="Arial" w:cs="Arial"/>
          <w:color w:val="002060"/>
          <w:sz w:val="20"/>
          <w:szCs w:val="20"/>
        </w:rPr>
        <w:t>Un tarif adapté aux revenus des parents est possible sur base d’un entretien social.</w:t>
      </w:r>
    </w:p>
    <w:p w14:paraId="1AAD66C8" w14:textId="77777777" w:rsidR="006173FB" w:rsidRDefault="008926FC" w:rsidP="00F3507E">
      <w:pPr>
        <w:pStyle w:val="Paragraphedeliste"/>
        <w:numPr>
          <w:ilvl w:val="0"/>
          <w:numId w:val="5"/>
        </w:numPr>
        <w:spacing w:after="0"/>
        <w:jc w:val="both"/>
        <w:rPr>
          <w:rFonts w:ascii="Arial" w:hAnsi="Arial" w:cs="Arial"/>
          <w:color w:val="002060"/>
          <w:sz w:val="20"/>
          <w:szCs w:val="20"/>
        </w:rPr>
      </w:pPr>
      <w:r w:rsidRPr="00E9657E">
        <w:rPr>
          <w:rFonts w:ascii="Arial" w:hAnsi="Arial" w:cs="Arial"/>
          <w:color w:val="002060"/>
          <w:sz w:val="20"/>
          <w:szCs w:val="20"/>
        </w:rPr>
        <w:t>L’ISBW fournit une attestation fiscale sur base des montants payés.</w:t>
      </w:r>
    </w:p>
    <w:p w14:paraId="1AAE692C" w14:textId="77777777" w:rsidR="00710B50" w:rsidRDefault="00710B50" w:rsidP="00710B50">
      <w:pPr>
        <w:pStyle w:val="Paragraphedeliste"/>
        <w:spacing w:after="0"/>
        <w:jc w:val="both"/>
        <w:rPr>
          <w:rFonts w:ascii="Arial" w:hAnsi="Arial" w:cs="Arial"/>
          <w:color w:val="002060"/>
          <w:sz w:val="20"/>
          <w:szCs w:val="20"/>
        </w:rPr>
      </w:pPr>
    </w:p>
    <w:p w14:paraId="2DD5E5F7" w14:textId="350AA455" w:rsidR="00E9657E" w:rsidRPr="00C81B93" w:rsidRDefault="00E9657E" w:rsidP="00F3507E">
      <w:pPr>
        <w:spacing w:after="0"/>
        <w:jc w:val="both"/>
        <w:rPr>
          <w:rFonts w:ascii="Arial" w:hAnsi="Arial" w:cs="Arial"/>
          <w:b/>
          <w:color w:val="FF0000"/>
          <w:sz w:val="18"/>
          <w:szCs w:val="18"/>
        </w:rPr>
      </w:pPr>
      <w:r w:rsidRPr="00C81B93">
        <w:rPr>
          <w:rFonts w:ascii="Arial" w:hAnsi="Arial" w:cs="Arial"/>
          <w:b/>
          <w:color w:val="FF0000"/>
          <w:sz w:val="18"/>
          <w:szCs w:val="18"/>
        </w:rPr>
        <w:t xml:space="preserve">TARIFS </w:t>
      </w:r>
    </w:p>
    <w:tbl>
      <w:tblPr>
        <w:tblStyle w:val="Grilledutableau1"/>
        <w:tblW w:w="9189" w:type="dxa"/>
        <w:tblLayout w:type="fixed"/>
        <w:tblLook w:val="04A0" w:firstRow="1" w:lastRow="0" w:firstColumn="1" w:lastColumn="0" w:noHBand="0" w:noVBand="1"/>
      </w:tblPr>
      <w:tblGrid>
        <w:gridCol w:w="2122"/>
        <w:gridCol w:w="706"/>
        <w:gridCol w:w="707"/>
        <w:gridCol w:w="707"/>
        <w:gridCol w:w="706"/>
        <w:gridCol w:w="707"/>
        <w:gridCol w:w="707"/>
        <w:gridCol w:w="706"/>
        <w:gridCol w:w="707"/>
        <w:gridCol w:w="707"/>
        <w:gridCol w:w="707"/>
      </w:tblGrid>
      <w:tr w:rsidR="00E9657E" w:rsidRPr="00E9657E" w14:paraId="6EF400AC" w14:textId="77777777" w:rsidTr="006E1DE4">
        <w:tc>
          <w:tcPr>
            <w:tcW w:w="2122" w:type="dxa"/>
            <w:vAlign w:val="center"/>
          </w:tcPr>
          <w:p w14:paraId="01E40D3A" w14:textId="77777777" w:rsidR="00E9657E" w:rsidRPr="00E9657E" w:rsidRDefault="00E9657E" w:rsidP="00F3507E">
            <w:pPr>
              <w:rPr>
                <w:rFonts w:ascii="Arial" w:hAnsi="Arial" w:cs="Arial"/>
                <w:b/>
                <w:color w:val="002060"/>
                <w:sz w:val="20"/>
                <w:szCs w:val="20"/>
              </w:rPr>
            </w:pPr>
            <w:r w:rsidRPr="00E9657E">
              <w:rPr>
                <w:rFonts w:ascii="Arial" w:hAnsi="Arial" w:cs="Arial"/>
                <w:b/>
                <w:color w:val="FF0000"/>
                <w:sz w:val="20"/>
                <w:szCs w:val="20"/>
              </w:rPr>
              <w:t>Extrascolaire</w:t>
            </w:r>
          </w:p>
        </w:tc>
        <w:tc>
          <w:tcPr>
            <w:tcW w:w="706" w:type="dxa"/>
          </w:tcPr>
          <w:p w14:paraId="24DC0B0A" w14:textId="77777777" w:rsidR="00E9657E" w:rsidRPr="00E9657E" w:rsidRDefault="00E9657E" w:rsidP="00F3507E">
            <w:pPr>
              <w:jc w:val="center"/>
              <w:rPr>
                <w:b/>
                <w:color w:val="FF0000"/>
              </w:rPr>
            </w:pPr>
            <w:r w:rsidRPr="00E9657E">
              <w:rPr>
                <w:b/>
                <w:color w:val="FF0000"/>
              </w:rPr>
              <w:t>1h</w:t>
            </w:r>
          </w:p>
        </w:tc>
        <w:tc>
          <w:tcPr>
            <w:tcW w:w="707" w:type="dxa"/>
          </w:tcPr>
          <w:p w14:paraId="28A0557B" w14:textId="77777777" w:rsidR="00E9657E" w:rsidRPr="00E9657E" w:rsidRDefault="00E9657E" w:rsidP="00F3507E">
            <w:pPr>
              <w:jc w:val="center"/>
              <w:rPr>
                <w:b/>
                <w:color w:val="FF0000"/>
              </w:rPr>
            </w:pPr>
            <w:r w:rsidRPr="00E9657E">
              <w:rPr>
                <w:b/>
                <w:color w:val="FF0000"/>
              </w:rPr>
              <w:t>2h</w:t>
            </w:r>
          </w:p>
        </w:tc>
        <w:tc>
          <w:tcPr>
            <w:tcW w:w="707" w:type="dxa"/>
          </w:tcPr>
          <w:p w14:paraId="29FC07CE" w14:textId="77777777" w:rsidR="00E9657E" w:rsidRPr="00E9657E" w:rsidRDefault="00E9657E" w:rsidP="00F3507E">
            <w:pPr>
              <w:jc w:val="center"/>
              <w:rPr>
                <w:b/>
                <w:color w:val="FF0000"/>
              </w:rPr>
            </w:pPr>
            <w:r w:rsidRPr="00E9657E">
              <w:rPr>
                <w:b/>
                <w:color w:val="FF0000"/>
              </w:rPr>
              <w:t>3h</w:t>
            </w:r>
          </w:p>
        </w:tc>
        <w:tc>
          <w:tcPr>
            <w:tcW w:w="706" w:type="dxa"/>
          </w:tcPr>
          <w:p w14:paraId="44C4458C" w14:textId="77777777" w:rsidR="00E9657E" w:rsidRPr="00E9657E" w:rsidRDefault="00E9657E" w:rsidP="00F3507E">
            <w:pPr>
              <w:jc w:val="center"/>
              <w:rPr>
                <w:b/>
                <w:color w:val="FF0000"/>
              </w:rPr>
            </w:pPr>
            <w:r w:rsidRPr="00E9657E">
              <w:rPr>
                <w:b/>
                <w:color w:val="FF0000"/>
              </w:rPr>
              <w:t>4h</w:t>
            </w:r>
          </w:p>
        </w:tc>
        <w:tc>
          <w:tcPr>
            <w:tcW w:w="707" w:type="dxa"/>
          </w:tcPr>
          <w:p w14:paraId="38ACF24A" w14:textId="77777777" w:rsidR="00E9657E" w:rsidRPr="00E9657E" w:rsidRDefault="00E9657E" w:rsidP="00F3507E">
            <w:pPr>
              <w:jc w:val="center"/>
              <w:rPr>
                <w:b/>
                <w:color w:val="FF0000"/>
              </w:rPr>
            </w:pPr>
            <w:r w:rsidRPr="00E9657E">
              <w:rPr>
                <w:b/>
                <w:color w:val="FF0000"/>
              </w:rPr>
              <w:t>5h</w:t>
            </w:r>
          </w:p>
        </w:tc>
        <w:tc>
          <w:tcPr>
            <w:tcW w:w="707" w:type="dxa"/>
          </w:tcPr>
          <w:p w14:paraId="5DD7BFF9" w14:textId="77777777" w:rsidR="00E9657E" w:rsidRPr="00E9657E" w:rsidRDefault="00E9657E" w:rsidP="00F3507E">
            <w:pPr>
              <w:jc w:val="center"/>
              <w:rPr>
                <w:b/>
                <w:color w:val="FF0000"/>
              </w:rPr>
            </w:pPr>
            <w:r w:rsidRPr="00E9657E">
              <w:rPr>
                <w:b/>
                <w:color w:val="FF0000"/>
              </w:rPr>
              <w:t>6h</w:t>
            </w:r>
          </w:p>
        </w:tc>
        <w:tc>
          <w:tcPr>
            <w:tcW w:w="706" w:type="dxa"/>
          </w:tcPr>
          <w:p w14:paraId="38EC8B0D" w14:textId="77777777" w:rsidR="00E9657E" w:rsidRPr="00E9657E" w:rsidRDefault="00E9657E" w:rsidP="00F3507E">
            <w:pPr>
              <w:jc w:val="center"/>
              <w:rPr>
                <w:b/>
                <w:color w:val="FF0000"/>
              </w:rPr>
            </w:pPr>
            <w:r w:rsidRPr="00E9657E">
              <w:rPr>
                <w:b/>
                <w:color w:val="FF0000"/>
              </w:rPr>
              <w:t>7h</w:t>
            </w:r>
          </w:p>
        </w:tc>
        <w:tc>
          <w:tcPr>
            <w:tcW w:w="707" w:type="dxa"/>
          </w:tcPr>
          <w:p w14:paraId="659F3229" w14:textId="77777777" w:rsidR="00E9657E" w:rsidRPr="00E9657E" w:rsidRDefault="00E9657E" w:rsidP="00F3507E">
            <w:pPr>
              <w:jc w:val="center"/>
              <w:rPr>
                <w:b/>
                <w:color w:val="FF0000"/>
              </w:rPr>
            </w:pPr>
            <w:r w:rsidRPr="00E9657E">
              <w:rPr>
                <w:b/>
                <w:color w:val="FF0000"/>
              </w:rPr>
              <w:t>8h</w:t>
            </w:r>
          </w:p>
        </w:tc>
        <w:tc>
          <w:tcPr>
            <w:tcW w:w="707" w:type="dxa"/>
          </w:tcPr>
          <w:p w14:paraId="275430D4" w14:textId="77777777" w:rsidR="00E9657E" w:rsidRPr="00E9657E" w:rsidRDefault="00E9657E" w:rsidP="00F3507E">
            <w:pPr>
              <w:jc w:val="center"/>
              <w:rPr>
                <w:b/>
                <w:color w:val="FF0000"/>
              </w:rPr>
            </w:pPr>
            <w:r w:rsidRPr="00E9657E">
              <w:rPr>
                <w:b/>
                <w:color w:val="FF0000"/>
              </w:rPr>
              <w:t>9h</w:t>
            </w:r>
          </w:p>
        </w:tc>
        <w:tc>
          <w:tcPr>
            <w:tcW w:w="707" w:type="dxa"/>
          </w:tcPr>
          <w:p w14:paraId="63E1F800" w14:textId="77777777" w:rsidR="00E9657E" w:rsidRPr="00E9657E" w:rsidRDefault="00E9657E" w:rsidP="00F3507E">
            <w:pPr>
              <w:jc w:val="center"/>
              <w:rPr>
                <w:b/>
                <w:color w:val="FF0000"/>
              </w:rPr>
            </w:pPr>
            <w:r w:rsidRPr="00E9657E">
              <w:rPr>
                <w:b/>
                <w:color w:val="FF0000"/>
              </w:rPr>
              <w:t>10h</w:t>
            </w:r>
          </w:p>
        </w:tc>
      </w:tr>
      <w:tr w:rsidR="00E9657E" w:rsidRPr="00E9657E" w14:paraId="274C4F18" w14:textId="77777777" w:rsidTr="006E1DE4">
        <w:trPr>
          <w:trHeight w:val="482"/>
        </w:trPr>
        <w:tc>
          <w:tcPr>
            <w:tcW w:w="2122" w:type="dxa"/>
            <w:vAlign w:val="center"/>
          </w:tcPr>
          <w:p w14:paraId="21CABD2C" w14:textId="77777777" w:rsidR="00E9657E" w:rsidRPr="00E9657E" w:rsidRDefault="00E9657E" w:rsidP="00F3507E">
            <w:pPr>
              <w:rPr>
                <w:rFonts w:ascii="Arial" w:hAnsi="Arial" w:cs="Arial"/>
                <w:b/>
                <w:color w:val="002060"/>
                <w:sz w:val="20"/>
                <w:szCs w:val="20"/>
              </w:rPr>
            </w:pPr>
            <w:r w:rsidRPr="00E9657E">
              <w:rPr>
                <w:rFonts w:ascii="Arial" w:hAnsi="Arial" w:cs="Arial"/>
                <w:b/>
                <w:color w:val="002060"/>
                <w:sz w:val="20"/>
                <w:szCs w:val="20"/>
              </w:rPr>
              <w:t>1</w:t>
            </w:r>
            <w:r w:rsidRPr="00E9657E">
              <w:rPr>
                <w:rFonts w:ascii="Arial" w:hAnsi="Arial" w:cs="Arial"/>
                <w:b/>
                <w:color w:val="002060"/>
                <w:sz w:val="20"/>
                <w:szCs w:val="20"/>
                <w:vertAlign w:val="superscript"/>
              </w:rPr>
              <w:t>er</w:t>
            </w:r>
            <w:r w:rsidRPr="00E9657E">
              <w:rPr>
                <w:rFonts w:ascii="Arial" w:hAnsi="Arial" w:cs="Arial"/>
                <w:b/>
                <w:color w:val="002060"/>
                <w:sz w:val="20"/>
                <w:szCs w:val="20"/>
              </w:rPr>
              <w:t xml:space="preserve"> enfant accueilli</w:t>
            </w:r>
          </w:p>
        </w:tc>
        <w:tc>
          <w:tcPr>
            <w:tcW w:w="706" w:type="dxa"/>
            <w:vAlign w:val="center"/>
          </w:tcPr>
          <w:p w14:paraId="79C81008"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1,80€</w:t>
            </w:r>
          </w:p>
        </w:tc>
        <w:tc>
          <w:tcPr>
            <w:tcW w:w="707" w:type="dxa"/>
            <w:vAlign w:val="center"/>
          </w:tcPr>
          <w:p w14:paraId="0B1BF4F3"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2,40€</w:t>
            </w:r>
          </w:p>
        </w:tc>
        <w:tc>
          <w:tcPr>
            <w:tcW w:w="707" w:type="dxa"/>
            <w:vAlign w:val="center"/>
          </w:tcPr>
          <w:p w14:paraId="4A90D370"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3,60€</w:t>
            </w:r>
          </w:p>
        </w:tc>
        <w:tc>
          <w:tcPr>
            <w:tcW w:w="706" w:type="dxa"/>
            <w:vAlign w:val="center"/>
          </w:tcPr>
          <w:p w14:paraId="310C3C44"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4,80€</w:t>
            </w:r>
          </w:p>
        </w:tc>
        <w:tc>
          <w:tcPr>
            <w:tcW w:w="707" w:type="dxa"/>
            <w:vAlign w:val="center"/>
          </w:tcPr>
          <w:p w14:paraId="3D70C89B"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6,00€</w:t>
            </w:r>
          </w:p>
        </w:tc>
        <w:tc>
          <w:tcPr>
            <w:tcW w:w="707" w:type="dxa"/>
            <w:vAlign w:val="center"/>
          </w:tcPr>
          <w:p w14:paraId="2ACCBC39"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7,20€</w:t>
            </w:r>
          </w:p>
        </w:tc>
        <w:tc>
          <w:tcPr>
            <w:tcW w:w="706" w:type="dxa"/>
            <w:vAlign w:val="center"/>
          </w:tcPr>
          <w:p w14:paraId="0B5DAF5A"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8,40€</w:t>
            </w:r>
          </w:p>
        </w:tc>
        <w:tc>
          <w:tcPr>
            <w:tcW w:w="707" w:type="dxa"/>
            <w:vAlign w:val="center"/>
          </w:tcPr>
          <w:p w14:paraId="241CBE9A"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9,60€</w:t>
            </w:r>
          </w:p>
        </w:tc>
        <w:tc>
          <w:tcPr>
            <w:tcW w:w="707" w:type="dxa"/>
            <w:vAlign w:val="center"/>
          </w:tcPr>
          <w:p w14:paraId="7DC8E88B"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10,80€</w:t>
            </w:r>
          </w:p>
        </w:tc>
        <w:tc>
          <w:tcPr>
            <w:tcW w:w="707" w:type="dxa"/>
            <w:vAlign w:val="center"/>
          </w:tcPr>
          <w:p w14:paraId="1F8E0B18"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12,00€</w:t>
            </w:r>
          </w:p>
        </w:tc>
      </w:tr>
      <w:tr w:rsidR="00E9657E" w:rsidRPr="00E9657E" w14:paraId="459FA8D8" w14:textId="77777777" w:rsidTr="006E1DE4">
        <w:trPr>
          <w:trHeight w:val="560"/>
        </w:trPr>
        <w:tc>
          <w:tcPr>
            <w:tcW w:w="2122" w:type="dxa"/>
            <w:vAlign w:val="center"/>
          </w:tcPr>
          <w:p w14:paraId="3583081D" w14:textId="77777777" w:rsidR="00E9657E" w:rsidRPr="00E9657E" w:rsidRDefault="00E9657E" w:rsidP="00F3507E">
            <w:pPr>
              <w:rPr>
                <w:rFonts w:ascii="Arial" w:hAnsi="Arial" w:cs="Arial"/>
                <w:b/>
                <w:color w:val="002060"/>
                <w:sz w:val="20"/>
                <w:szCs w:val="20"/>
              </w:rPr>
            </w:pPr>
            <w:r w:rsidRPr="00E9657E">
              <w:rPr>
                <w:rFonts w:ascii="Arial" w:hAnsi="Arial" w:cs="Arial"/>
                <w:b/>
                <w:color w:val="002060"/>
                <w:sz w:val="20"/>
                <w:szCs w:val="20"/>
              </w:rPr>
              <w:t>2</w:t>
            </w:r>
            <w:r w:rsidRPr="00E9657E">
              <w:rPr>
                <w:rFonts w:ascii="Arial" w:hAnsi="Arial" w:cs="Arial"/>
                <w:b/>
                <w:color w:val="002060"/>
                <w:sz w:val="20"/>
                <w:szCs w:val="20"/>
                <w:vertAlign w:val="superscript"/>
              </w:rPr>
              <w:t>ème</w:t>
            </w:r>
            <w:r w:rsidRPr="00E9657E">
              <w:rPr>
                <w:rFonts w:ascii="Arial" w:hAnsi="Arial" w:cs="Arial"/>
                <w:b/>
                <w:color w:val="002060"/>
                <w:sz w:val="20"/>
                <w:szCs w:val="20"/>
              </w:rPr>
              <w:t xml:space="preserve"> enfant accueilli</w:t>
            </w:r>
          </w:p>
        </w:tc>
        <w:tc>
          <w:tcPr>
            <w:tcW w:w="706" w:type="dxa"/>
            <w:vAlign w:val="center"/>
          </w:tcPr>
          <w:p w14:paraId="7EDB0371"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1,30€</w:t>
            </w:r>
          </w:p>
        </w:tc>
        <w:tc>
          <w:tcPr>
            <w:tcW w:w="707" w:type="dxa"/>
            <w:vAlign w:val="center"/>
          </w:tcPr>
          <w:p w14:paraId="33200E1F"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1,70€</w:t>
            </w:r>
          </w:p>
        </w:tc>
        <w:tc>
          <w:tcPr>
            <w:tcW w:w="707" w:type="dxa"/>
            <w:vAlign w:val="center"/>
          </w:tcPr>
          <w:p w14:paraId="6FCA8FB4"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2,60€</w:t>
            </w:r>
          </w:p>
        </w:tc>
        <w:tc>
          <w:tcPr>
            <w:tcW w:w="706" w:type="dxa"/>
            <w:vAlign w:val="center"/>
          </w:tcPr>
          <w:p w14:paraId="48F7E16E"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3,50€</w:t>
            </w:r>
          </w:p>
        </w:tc>
        <w:tc>
          <w:tcPr>
            <w:tcW w:w="707" w:type="dxa"/>
            <w:vAlign w:val="center"/>
          </w:tcPr>
          <w:p w14:paraId="6890084F"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4,40€</w:t>
            </w:r>
          </w:p>
        </w:tc>
        <w:tc>
          <w:tcPr>
            <w:tcW w:w="707" w:type="dxa"/>
            <w:vAlign w:val="center"/>
          </w:tcPr>
          <w:p w14:paraId="789BA63F"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5,30€</w:t>
            </w:r>
          </w:p>
        </w:tc>
        <w:tc>
          <w:tcPr>
            <w:tcW w:w="706" w:type="dxa"/>
            <w:vAlign w:val="center"/>
          </w:tcPr>
          <w:p w14:paraId="0645C024"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6,20€</w:t>
            </w:r>
          </w:p>
        </w:tc>
        <w:tc>
          <w:tcPr>
            <w:tcW w:w="707" w:type="dxa"/>
            <w:vAlign w:val="center"/>
          </w:tcPr>
          <w:p w14:paraId="3CE8E54B"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7,10€</w:t>
            </w:r>
          </w:p>
        </w:tc>
        <w:tc>
          <w:tcPr>
            <w:tcW w:w="707" w:type="dxa"/>
            <w:vAlign w:val="center"/>
          </w:tcPr>
          <w:p w14:paraId="4DB13B46"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8,00€</w:t>
            </w:r>
          </w:p>
        </w:tc>
        <w:tc>
          <w:tcPr>
            <w:tcW w:w="707" w:type="dxa"/>
            <w:vAlign w:val="center"/>
          </w:tcPr>
          <w:p w14:paraId="233BBBC8"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8,90€</w:t>
            </w:r>
          </w:p>
        </w:tc>
      </w:tr>
      <w:tr w:rsidR="00E9657E" w:rsidRPr="00E9657E" w14:paraId="441A9E9E" w14:textId="77777777" w:rsidTr="006E1DE4">
        <w:trPr>
          <w:trHeight w:val="552"/>
        </w:trPr>
        <w:tc>
          <w:tcPr>
            <w:tcW w:w="2122" w:type="dxa"/>
            <w:vAlign w:val="center"/>
          </w:tcPr>
          <w:p w14:paraId="191D415C" w14:textId="77777777" w:rsidR="00E9657E" w:rsidRPr="00E9657E" w:rsidRDefault="00E9657E" w:rsidP="00F3507E">
            <w:pPr>
              <w:rPr>
                <w:rFonts w:ascii="Arial" w:hAnsi="Arial" w:cs="Arial"/>
                <w:b/>
                <w:color w:val="002060"/>
                <w:sz w:val="20"/>
                <w:szCs w:val="20"/>
              </w:rPr>
            </w:pPr>
            <w:r w:rsidRPr="00E9657E">
              <w:rPr>
                <w:rFonts w:ascii="Arial" w:hAnsi="Arial" w:cs="Arial"/>
                <w:b/>
                <w:color w:val="002060"/>
                <w:sz w:val="20"/>
                <w:szCs w:val="20"/>
              </w:rPr>
              <w:t>3</w:t>
            </w:r>
            <w:r w:rsidRPr="00E9657E">
              <w:rPr>
                <w:rFonts w:ascii="Arial" w:hAnsi="Arial" w:cs="Arial"/>
                <w:b/>
                <w:color w:val="002060"/>
                <w:sz w:val="20"/>
                <w:szCs w:val="20"/>
                <w:vertAlign w:val="superscript"/>
              </w:rPr>
              <w:t>ème</w:t>
            </w:r>
            <w:r w:rsidRPr="00E9657E">
              <w:rPr>
                <w:rFonts w:ascii="Arial" w:hAnsi="Arial" w:cs="Arial"/>
                <w:b/>
                <w:color w:val="002060"/>
                <w:sz w:val="20"/>
                <w:szCs w:val="20"/>
              </w:rPr>
              <w:t xml:space="preserve"> enfant accueilli et suivant</w:t>
            </w:r>
          </w:p>
        </w:tc>
        <w:tc>
          <w:tcPr>
            <w:tcW w:w="706" w:type="dxa"/>
            <w:vAlign w:val="center"/>
          </w:tcPr>
          <w:p w14:paraId="12612690"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1,00€</w:t>
            </w:r>
          </w:p>
        </w:tc>
        <w:tc>
          <w:tcPr>
            <w:tcW w:w="707" w:type="dxa"/>
            <w:vAlign w:val="center"/>
          </w:tcPr>
          <w:p w14:paraId="3411285F"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1,40€</w:t>
            </w:r>
          </w:p>
        </w:tc>
        <w:tc>
          <w:tcPr>
            <w:tcW w:w="707" w:type="dxa"/>
            <w:vAlign w:val="center"/>
          </w:tcPr>
          <w:p w14:paraId="114697FC"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2,10€</w:t>
            </w:r>
          </w:p>
        </w:tc>
        <w:tc>
          <w:tcPr>
            <w:tcW w:w="706" w:type="dxa"/>
            <w:vAlign w:val="center"/>
          </w:tcPr>
          <w:p w14:paraId="5C415F5C"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2,80€</w:t>
            </w:r>
          </w:p>
        </w:tc>
        <w:tc>
          <w:tcPr>
            <w:tcW w:w="707" w:type="dxa"/>
            <w:vAlign w:val="center"/>
          </w:tcPr>
          <w:p w14:paraId="52F42AD5"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3,50€</w:t>
            </w:r>
          </w:p>
        </w:tc>
        <w:tc>
          <w:tcPr>
            <w:tcW w:w="707" w:type="dxa"/>
            <w:vAlign w:val="center"/>
          </w:tcPr>
          <w:p w14:paraId="7C1C021F"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4,20€</w:t>
            </w:r>
          </w:p>
        </w:tc>
        <w:tc>
          <w:tcPr>
            <w:tcW w:w="706" w:type="dxa"/>
            <w:vAlign w:val="center"/>
          </w:tcPr>
          <w:p w14:paraId="598A49CF"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4,90€</w:t>
            </w:r>
          </w:p>
        </w:tc>
        <w:tc>
          <w:tcPr>
            <w:tcW w:w="707" w:type="dxa"/>
            <w:vAlign w:val="center"/>
          </w:tcPr>
          <w:p w14:paraId="293E6F6E"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5,60€</w:t>
            </w:r>
          </w:p>
        </w:tc>
        <w:tc>
          <w:tcPr>
            <w:tcW w:w="707" w:type="dxa"/>
            <w:vAlign w:val="center"/>
          </w:tcPr>
          <w:p w14:paraId="5B4591A5"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6,30€</w:t>
            </w:r>
          </w:p>
        </w:tc>
        <w:tc>
          <w:tcPr>
            <w:tcW w:w="707" w:type="dxa"/>
            <w:vAlign w:val="center"/>
          </w:tcPr>
          <w:p w14:paraId="16F15A1C" w14:textId="77777777" w:rsidR="00E9657E" w:rsidRPr="00E9657E" w:rsidRDefault="00E9657E" w:rsidP="00F3507E">
            <w:pPr>
              <w:rPr>
                <w:rFonts w:ascii="Arial" w:hAnsi="Arial" w:cs="Arial"/>
                <w:color w:val="002060"/>
                <w:sz w:val="16"/>
                <w:szCs w:val="16"/>
              </w:rPr>
            </w:pPr>
            <w:r w:rsidRPr="00E9657E">
              <w:rPr>
                <w:rFonts w:ascii="Arial" w:hAnsi="Arial" w:cs="Arial"/>
                <w:color w:val="002060"/>
                <w:sz w:val="16"/>
                <w:szCs w:val="16"/>
              </w:rPr>
              <w:t>7,00€</w:t>
            </w:r>
          </w:p>
        </w:tc>
      </w:tr>
    </w:tbl>
    <w:p w14:paraId="4C43E0F3" w14:textId="77777777" w:rsidR="00E9657E" w:rsidRPr="00E9657E" w:rsidRDefault="00E9657E" w:rsidP="00F3507E">
      <w:pPr>
        <w:spacing w:after="0"/>
        <w:ind w:left="720"/>
        <w:contextualSpacing/>
        <w:jc w:val="both"/>
        <w:rPr>
          <w:color w:val="002060"/>
          <w:sz w:val="24"/>
          <w:szCs w:val="24"/>
        </w:rPr>
      </w:pPr>
    </w:p>
    <w:p w14:paraId="6319A40A" w14:textId="063E9430" w:rsidR="00E9657E" w:rsidRPr="00E9657E" w:rsidRDefault="00E9657E" w:rsidP="00F3507E">
      <w:pPr>
        <w:spacing w:after="0"/>
        <w:jc w:val="both"/>
        <w:rPr>
          <w:rFonts w:ascii="Arial" w:hAnsi="Arial" w:cs="Arial"/>
          <w:b/>
          <w:color w:val="002060"/>
          <w:sz w:val="20"/>
          <w:szCs w:val="20"/>
        </w:rPr>
      </w:pPr>
      <w:r w:rsidRPr="00E9657E">
        <w:rPr>
          <w:rFonts w:ascii="Arial" w:hAnsi="Arial" w:cs="Arial"/>
          <w:b/>
          <w:color w:val="002060"/>
          <w:sz w:val="20"/>
          <w:szCs w:val="20"/>
        </w:rPr>
        <w:t xml:space="preserve">13. 2 : Durant les plaines : </w:t>
      </w:r>
    </w:p>
    <w:p w14:paraId="1EFEE3AE" w14:textId="77777777" w:rsidR="002225A5" w:rsidRDefault="00E9657E" w:rsidP="00F3507E">
      <w:pPr>
        <w:spacing w:after="0"/>
        <w:jc w:val="both"/>
        <w:rPr>
          <w:rFonts w:ascii="Arial" w:hAnsi="Arial" w:cs="Arial"/>
          <w:color w:val="002060"/>
          <w:sz w:val="20"/>
          <w:szCs w:val="20"/>
        </w:rPr>
      </w:pPr>
      <w:r w:rsidRPr="00E9657E">
        <w:rPr>
          <w:rFonts w:ascii="Arial" w:hAnsi="Arial" w:cs="Arial"/>
          <w:color w:val="002060"/>
          <w:sz w:val="20"/>
          <w:szCs w:val="20"/>
        </w:rPr>
        <w:t>Les plaines sont organisées de 9h00 à 16h00. En dehors de ces heures, entre 6h00 et 20h00, les enfants sont accueillis dans les conditions suivantes :</w:t>
      </w:r>
    </w:p>
    <w:p w14:paraId="4803E452" w14:textId="33715F2E" w:rsidR="002225A5" w:rsidRDefault="002225A5" w:rsidP="00F3507E">
      <w:pPr>
        <w:spacing w:after="0"/>
        <w:jc w:val="both"/>
        <w:rPr>
          <w:rFonts w:ascii="Arial" w:hAnsi="Arial" w:cs="Arial"/>
          <w:color w:val="002060"/>
          <w:sz w:val="20"/>
          <w:szCs w:val="20"/>
        </w:rPr>
      </w:pPr>
    </w:p>
    <w:p w14:paraId="419A382D" w14:textId="77777777" w:rsidR="002225A5" w:rsidRDefault="002225A5" w:rsidP="002225A5">
      <w:pPr>
        <w:numPr>
          <w:ilvl w:val="0"/>
          <w:numId w:val="14"/>
        </w:numPr>
        <w:contextualSpacing/>
        <w:jc w:val="both"/>
        <w:rPr>
          <w:rFonts w:ascii="Arial" w:eastAsia="Times New Roman" w:hAnsi="Arial" w:cs="Arial"/>
          <w:color w:val="002060"/>
          <w:sz w:val="20"/>
          <w:szCs w:val="20"/>
        </w:rPr>
      </w:pPr>
      <w:r>
        <w:rPr>
          <w:rFonts w:ascii="Arial" w:eastAsia="Times New Roman" w:hAnsi="Arial" w:cs="Arial"/>
          <w:color w:val="002060"/>
          <w:sz w:val="20"/>
          <w:szCs w:val="20"/>
        </w:rPr>
        <w:t>Une ½ h de gratuité avant 9h00 et ½ h de gratuité après 16h00.</w:t>
      </w:r>
    </w:p>
    <w:p w14:paraId="5469DE6E" w14:textId="77777777" w:rsidR="002225A5" w:rsidRDefault="002225A5" w:rsidP="002225A5">
      <w:pPr>
        <w:numPr>
          <w:ilvl w:val="0"/>
          <w:numId w:val="14"/>
        </w:numPr>
        <w:contextualSpacing/>
        <w:jc w:val="both"/>
        <w:rPr>
          <w:rFonts w:ascii="Arial" w:eastAsia="Times New Roman" w:hAnsi="Arial" w:cs="Arial"/>
          <w:color w:val="002060"/>
          <w:sz w:val="20"/>
          <w:szCs w:val="20"/>
        </w:rPr>
      </w:pPr>
      <w:r>
        <w:rPr>
          <w:rFonts w:ascii="Arial" w:eastAsia="Times New Roman" w:hAnsi="Arial" w:cs="Arial"/>
          <w:color w:val="002060"/>
          <w:sz w:val="20"/>
          <w:szCs w:val="20"/>
        </w:rPr>
        <w:t xml:space="preserve">Un forfait accueil par semaine de 5€ pour tout accueil de 7h00 à 8h30 et de 16h30 à 18h00 </w:t>
      </w:r>
    </w:p>
    <w:p w14:paraId="7C86F1C2" w14:textId="055AD455" w:rsidR="002225A5" w:rsidRDefault="002225A5" w:rsidP="002225A5">
      <w:pPr>
        <w:numPr>
          <w:ilvl w:val="0"/>
          <w:numId w:val="14"/>
        </w:numPr>
        <w:contextualSpacing/>
        <w:jc w:val="both"/>
        <w:rPr>
          <w:rFonts w:ascii="Arial" w:eastAsia="Times New Roman" w:hAnsi="Arial" w:cs="Arial"/>
          <w:color w:val="002060"/>
          <w:sz w:val="20"/>
          <w:szCs w:val="20"/>
        </w:rPr>
      </w:pPr>
      <w:r>
        <w:rPr>
          <w:rFonts w:ascii="Arial" w:eastAsia="Times New Roman" w:hAnsi="Arial" w:cs="Arial"/>
          <w:color w:val="002060"/>
          <w:sz w:val="20"/>
          <w:szCs w:val="20"/>
        </w:rPr>
        <w:t xml:space="preserve">Un forfait accueil par jour de </w:t>
      </w:r>
      <w:r w:rsidR="00F30F02">
        <w:rPr>
          <w:rFonts w:ascii="Arial" w:eastAsia="Times New Roman" w:hAnsi="Arial" w:cs="Arial"/>
          <w:color w:val="002060"/>
          <w:sz w:val="20"/>
          <w:szCs w:val="20"/>
        </w:rPr>
        <w:t>1</w:t>
      </w:r>
      <w:r>
        <w:rPr>
          <w:rFonts w:ascii="Arial" w:eastAsia="Times New Roman" w:hAnsi="Arial" w:cs="Arial"/>
          <w:color w:val="002060"/>
          <w:sz w:val="20"/>
          <w:szCs w:val="20"/>
        </w:rPr>
        <w:t>,50€ pour les « horaires flexibles » avant 7h00 et après 18h00</w:t>
      </w:r>
    </w:p>
    <w:p w14:paraId="5FF58A79" w14:textId="77777777" w:rsidR="002225A5" w:rsidRDefault="002225A5" w:rsidP="002225A5">
      <w:pPr>
        <w:numPr>
          <w:ilvl w:val="0"/>
          <w:numId w:val="14"/>
        </w:numPr>
        <w:contextualSpacing/>
        <w:jc w:val="both"/>
        <w:rPr>
          <w:rFonts w:ascii="Arial" w:eastAsia="Times New Roman" w:hAnsi="Arial" w:cs="Arial"/>
          <w:color w:val="002060"/>
          <w:sz w:val="20"/>
          <w:szCs w:val="20"/>
        </w:rPr>
      </w:pPr>
      <w:r>
        <w:rPr>
          <w:rFonts w:ascii="Arial" w:eastAsia="Times New Roman" w:hAnsi="Arial" w:cs="Arial"/>
          <w:color w:val="002060"/>
          <w:sz w:val="20"/>
          <w:szCs w:val="20"/>
        </w:rPr>
        <w:t>Un tarif adapté aux revenus des parents est possible sur base d’un entretien social.</w:t>
      </w:r>
    </w:p>
    <w:p w14:paraId="69CE2C7B" w14:textId="77777777" w:rsidR="002225A5" w:rsidRDefault="002225A5" w:rsidP="002225A5">
      <w:pPr>
        <w:numPr>
          <w:ilvl w:val="0"/>
          <w:numId w:val="14"/>
        </w:numPr>
        <w:contextualSpacing/>
        <w:jc w:val="both"/>
        <w:rPr>
          <w:rFonts w:ascii="Arial" w:eastAsia="Times New Roman" w:hAnsi="Arial" w:cs="Arial"/>
          <w:color w:val="002060"/>
          <w:sz w:val="20"/>
          <w:szCs w:val="20"/>
        </w:rPr>
      </w:pPr>
      <w:r>
        <w:rPr>
          <w:rFonts w:ascii="Arial" w:eastAsia="Times New Roman" w:hAnsi="Arial" w:cs="Arial"/>
          <w:color w:val="002060"/>
          <w:sz w:val="20"/>
          <w:szCs w:val="20"/>
        </w:rPr>
        <w:t>L’ISBW fournit une attestation fiscale sur base des montants payés</w:t>
      </w:r>
    </w:p>
    <w:p w14:paraId="532D0CB9" w14:textId="77777777" w:rsidR="000E6B7C" w:rsidRPr="00E9657E" w:rsidRDefault="000E6B7C" w:rsidP="00F3507E">
      <w:pPr>
        <w:spacing w:after="0"/>
        <w:ind w:left="720"/>
        <w:contextualSpacing/>
        <w:jc w:val="both"/>
        <w:rPr>
          <w:rFonts w:ascii="Arial" w:hAnsi="Arial" w:cs="Arial"/>
          <w:color w:val="002060"/>
          <w:sz w:val="20"/>
          <w:szCs w:val="20"/>
        </w:rPr>
      </w:pPr>
    </w:p>
    <w:tbl>
      <w:tblPr>
        <w:tblStyle w:val="Grilledutableau1"/>
        <w:tblW w:w="0" w:type="auto"/>
        <w:tblLook w:val="04A0" w:firstRow="1" w:lastRow="0" w:firstColumn="1" w:lastColumn="0" w:noHBand="0" w:noVBand="1"/>
      </w:tblPr>
      <w:tblGrid>
        <w:gridCol w:w="3256"/>
        <w:gridCol w:w="2903"/>
        <w:gridCol w:w="2903"/>
      </w:tblGrid>
      <w:tr w:rsidR="00E9657E" w:rsidRPr="00E9657E" w14:paraId="4943EBAC" w14:textId="77777777" w:rsidTr="006E1DE4">
        <w:tc>
          <w:tcPr>
            <w:tcW w:w="3256" w:type="dxa"/>
            <w:vAlign w:val="center"/>
          </w:tcPr>
          <w:p w14:paraId="024E05E7" w14:textId="77777777" w:rsidR="00E9657E" w:rsidRPr="00E9657E" w:rsidRDefault="00E9657E" w:rsidP="00F3507E">
            <w:pPr>
              <w:jc w:val="both"/>
              <w:rPr>
                <w:rFonts w:ascii="Arial" w:hAnsi="Arial" w:cs="Arial"/>
                <w:b/>
                <w:color w:val="FF0000"/>
                <w:sz w:val="20"/>
                <w:szCs w:val="20"/>
              </w:rPr>
            </w:pPr>
            <w:r w:rsidRPr="00E9657E">
              <w:rPr>
                <w:rFonts w:ascii="Arial" w:hAnsi="Arial" w:cs="Arial"/>
                <w:b/>
                <w:color w:val="FF0000"/>
                <w:sz w:val="20"/>
                <w:szCs w:val="20"/>
              </w:rPr>
              <w:t>Plaines</w:t>
            </w:r>
          </w:p>
        </w:tc>
        <w:tc>
          <w:tcPr>
            <w:tcW w:w="2903" w:type="dxa"/>
            <w:vAlign w:val="center"/>
          </w:tcPr>
          <w:p w14:paraId="06452997" w14:textId="77777777" w:rsidR="00E9657E" w:rsidRPr="00E9657E" w:rsidRDefault="00E9657E" w:rsidP="00F3507E">
            <w:pPr>
              <w:jc w:val="center"/>
              <w:rPr>
                <w:rFonts w:ascii="Arial" w:hAnsi="Arial" w:cs="Arial"/>
                <w:b/>
                <w:color w:val="FF0000"/>
                <w:sz w:val="20"/>
                <w:szCs w:val="20"/>
              </w:rPr>
            </w:pPr>
            <w:r w:rsidRPr="00E9657E">
              <w:rPr>
                <w:rFonts w:ascii="Arial" w:hAnsi="Arial" w:cs="Arial"/>
                <w:b/>
                <w:color w:val="FF0000"/>
                <w:sz w:val="20"/>
                <w:szCs w:val="20"/>
              </w:rPr>
              <w:t>Semaine de 5 jours</w:t>
            </w:r>
          </w:p>
        </w:tc>
        <w:tc>
          <w:tcPr>
            <w:tcW w:w="2903" w:type="dxa"/>
            <w:vAlign w:val="center"/>
          </w:tcPr>
          <w:p w14:paraId="265941F4" w14:textId="77777777" w:rsidR="00E9657E" w:rsidRPr="00E9657E" w:rsidRDefault="00E9657E" w:rsidP="00F3507E">
            <w:pPr>
              <w:jc w:val="center"/>
              <w:rPr>
                <w:rFonts w:ascii="Arial" w:hAnsi="Arial" w:cs="Arial"/>
                <w:b/>
                <w:color w:val="FF0000"/>
                <w:sz w:val="20"/>
                <w:szCs w:val="20"/>
              </w:rPr>
            </w:pPr>
            <w:r w:rsidRPr="00E9657E">
              <w:rPr>
                <w:rFonts w:ascii="Arial" w:hAnsi="Arial" w:cs="Arial"/>
                <w:b/>
                <w:color w:val="FF0000"/>
                <w:sz w:val="20"/>
                <w:szCs w:val="20"/>
              </w:rPr>
              <w:t>Semaine de 4 jours</w:t>
            </w:r>
          </w:p>
        </w:tc>
      </w:tr>
      <w:tr w:rsidR="00E9657E" w:rsidRPr="00E9657E" w14:paraId="015D6A0C" w14:textId="77777777" w:rsidTr="008C2FD6">
        <w:trPr>
          <w:trHeight w:hRule="exact" w:val="567"/>
        </w:trPr>
        <w:tc>
          <w:tcPr>
            <w:tcW w:w="3256" w:type="dxa"/>
          </w:tcPr>
          <w:p w14:paraId="33B554B9" w14:textId="162B4432" w:rsidR="00E9657E" w:rsidRPr="008C2FD6" w:rsidRDefault="00E9657E" w:rsidP="008C2FD6">
            <w:pPr>
              <w:spacing w:before="240"/>
              <w:jc w:val="both"/>
              <w:rPr>
                <w:rFonts w:ascii="Arial" w:hAnsi="Arial" w:cs="Arial"/>
                <w:b/>
                <w:color w:val="002060"/>
                <w:sz w:val="20"/>
                <w:szCs w:val="20"/>
              </w:rPr>
            </w:pPr>
            <w:r w:rsidRPr="008C2FD6">
              <w:rPr>
                <w:rFonts w:ascii="Arial" w:hAnsi="Arial" w:cs="Arial"/>
                <w:b/>
                <w:color w:val="002060"/>
                <w:sz w:val="20"/>
                <w:szCs w:val="20"/>
              </w:rPr>
              <w:t>1</w:t>
            </w:r>
            <w:r w:rsidRPr="008C2FD6">
              <w:rPr>
                <w:rFonts w:ascii="Arial" w:hAnsi="Arial" w:cs="Arial"/>
                <w:b/>
                <w:color w:val="002060"/>
                <w:sz w:val="20"/>
                <w:szCs w:val="20"/>
                <w:vertAlign w:val="superscript"/>
              </w:rPr>
              <w:t>er</w:t>
            </w:r>
            <w:r w:rsidRPr="008C2FD6">
              <w:rPr>
                <w:rFonts w:ascii="Arial" w:hAnsi="Arial" w:cs="Arial"/>
                <w:b/>
                <w:color w:val="002060"/>
                <w:sz w:val="20"/>
                <w:szCs w:val="20"/>
              </w:rPr>
              <w:t xml:space="preserve"> enfant accueilli</w:t>
            </w:r>
          </w:p>
        </w:tc>
        <w:tc>
          <w:tcPr>
            <w:tcW w:w="2903" w:type="dxa"/>
            <w:vAlign w:val="center"/>
          </w:tcPr>
          <w:p w14:paraId="4E80110D" w14:textId="77777777" w:rsidR="00E9657E" w:rsidRPr="008C2FD6" w:rsidRDefault="00E9657E" w:rsidP="00F3507E">
            <w:pPr>
              <w:jc w:val="center"/>
              <w:rPr>
                <w:rFonts w:ascii="Arial" w:hAnsi="Arial" w:cs="Arial"/>
                <w:color w:val="002060"/>
                <w:sz w:val="20"/>
                <w:szCs w:val="20"/>
              </w:rPr>
            </w:pPr>
            <w:r w:rsidRPr="008C2FD6">
              <w:rPr>
                <w:rFonts w:ascii="Arial" w:hAnsi="Arial" w:cs="Arial"/>
                <w:color w:val="002060"/>
                <w:sz w:val="20"/>
                <w:szCs w:val="20"/>
              </w:rPr>
              <w:t>45,00€</w:t>
            </w:r>
          </w:p>
        </w:tc>
        <w:tc>
          <w:tcPr>
            <w:tcW w:w="2903" w:type="dxa"/>
            <w:vAlign w:val="center"/>
          </w:tcPr>
          <w:p w14:paraId="221B0361" w14:textId="77777777" w:rsidR="00E9657E" w:rsidRPr="008C2FD6" w:rsidRDefault="00E9657E" w:rsidP="00F3507E">
            <w:pPr>
              <w:jc w:val="center"/>
              <w:rPr>
                <w:rFonts w:ascii="Arial" w:hAnsi="Arial" w:cs="Arial"/>
                <w:color w:val="002060"/>
                <w:sz w:val="20"/>
                <w:szCs w:val="20"/>
              </w:rPr>
            </w:pPr>
            <w:r w:rsidRPr="008C2FD6">
              <w:rPr>
                <w:rFonts w:ascii="Arial" w:hAnsi="Arial" w:cs="Arial"/>
                <w:color w:val="002060"/>
                <w:sz w:val="20"/>
                <w:szCs w:val="20"/>
              </w:rPr>
              <w:t>36,00€</w:t>
            </w:r>
          </w:p>
        </w:tc>
      </w:tr>
      <w:tr w:rsidR="00E9657E" w:rsidRPr="00E9657E" w14:paraId="134AD899" w14:textId="77777777" w:rsidTr="008C2FD6">
        <w:trPr>
          <w:trHeight w:hRule="exact" w:val="567"/>
        </w:trPr>
        <w:tc>
          <w:tcPr>
            <w:tcW w:w="3256" w:type="dxa"/>
          </w:tcPr>
          <w:p w14:paraId="3569A5FA" w14:textId="14E3F959" w:rsidR="00E9657E" w:rsidRPr="008C2FD6" w:rsidRDefault="00E9657E" w:rsidP="008C2FD6">
            <w:pPr>
              <w:spacing w:before="240"/>
              <w:jc w:val="both"/>
              <w:rPr>
                <w:rFonts w:ascii="Arial" w:hAnsi="Arial" w:cs="Arial"/>
                <w:b/>
                <w:color w:val="002060"/>
                <w:sz w:val="20"/>
                <w:szCs w:val="20"/>
              </w:rPr>
            </w:pPr>
            <w:r w:rsidRPr="008C2FD6">
              <w:rPr>
                <w:rFonts w:ascii="Arial" w:hAnsi="Arial" w:cs="Arial"/>
                <w:b/>
                <w:color w:val="002060"/>
                <w:sz w:val="20"/>
                <w:szCs w:val="20"/>
              </w:rPr>
              <w:t>2</w:t>
            </w:r>
            <w:r w:rsidRPr="008C2FD6">
              <w:rPr>
                <w:rFonts w:ascii="Arial" w:hAnsi="Arial" w:cs="Arial"/>
                <w:b/>
                <w:color w:val="002060"/>
                <w:sz w:val="20"/>
                <w:szCs w:val="20"/>
                <w:vertAlign w:val="superscript"/>
              </w:rPr>
              <w:t>ème</w:t>
            </w:r>
            <w:r w:rsidRPr="008C2FD6">
              <w:rPr>
                <w:rFonts w:ascii="Arial" w:hAnsi="Arial" w:cs="Arial"/>
                <w:b/>
                <w:color w:val="002060"/>
                <w:sz w:val="20"/>
                <w:szCs w:val="20"/>
              </w:rPr>
              <w:t xml:space="preserve"> enfant accueilli</w:t>
            </w:r>
          </w:p>
        </w:tc>
        <w:tc>
          <w:tcPr>
            <w:tcW w:w="2903" w:type="dxa"/>
            <w:vAlign w:val="center"/>
          </w:tcPr>
          <w:p w14:paraId="31113E37" w14:textId="77777777" w:rsidR="00E9657E" w:rsidRPr="008C2FD6" w:rsidRDefault="00E9657E" w:rsidP="00F3507E">
            <w:pPr>
              <w:jc w:val="center"/>
              <w:rPr>
                <w:rFonts w:ascii="Arial" w:hAnsi="Arial" w:cs="Arial"/>
                <w:color w:val="002060"/>
                <w:sz w:val="20"/>
                <w:szCs w:val="20"/>
              </w:rPr>
            </w:pPr>
            <w:r w:rsidRPr="008C2FD6">
              <w:rPr>
                <w:rFonts w:ascii="Arial" w:hAnsi="Arial" w:cs="Arial"/>
                <w:color w:val="002060"/>
                <w:sz w:val="20"/>
                <w:szCs w:val="20"/>
              </w:rPr>
              <w:t>40,00€</w:t>
            </w:r>
          </w:p>
        </w:tc>
        <w:tc>
          <w:tcPr>
            <w:tcW w:w="2903" w:type="dxa"/>
            <w:vAlign w:val="center"/>
          </w:tcPr>
          <w:p w14:paraId="7D8C8803" w14:textId="77777777" w:rsidR="00E9657E" w:rsidRPr="008C2FD6" w:rsidRDefault="00E9657E" w:rsidP="00F3507E">
            <w:pPr>
              <w:jc w:val="center"/>
              <w:rPr>
                <w:rFonts w:ascii="Arial" w:hAnsi="Arial" w:cs="Arial"/>
                <w:color w:val="002060"/>
                <w:sz w:val="20"/>
                <w:szCs w:val="20"/>
              </w:rPr>
            </w:pPr>
            <w:r w:rsidRPr="008C2FD6">
              <w:rPr>
                <w:rFonts w:ascii="Arial" w:hAnsi="Arial" w:cs="Arial"/>
                <w:color w:val="002060"/>
                <w:sz w:val="20"/>
                <w:szCs w:val="20"/>
              </w:rPr>
              <w:t>32,00€</w:t>
            </w:r>
          </w:p>
        </w:tc>
      </w:tr>
      <w:tr w:rsidR="00E9657E" w:rsidRPr="00E9657E" w14:paraId="22ED7C2D" w14:textId="77777777" w:rsidTr="008C2FD6">
        <w:trPr>
          <w:trHeight w:hRule="exact" w:val="699"/>
        </w:trPr>
        <w:tc>
          <w:tcPr>
            <w:tcW w:w="3256" w:type="dxa"/>
          </w:tcPr>
          <w:p w14:paraId="51921591" w14:textId="08E1943E" w:rsidR="00E9657E" w:rsidRPr="008C2FD6" w:rsidRDefault="00E9657E" w:rsidP="008C2FD6">
            <w:pPr>
              <w:spacing w:before="240"/>
              <w:rPr>
                <w:rFonts w:ascii="Arial" w:hAnsi="Arial" w:cs="Arial"/>
                <w:b/>
                <w:color w:val="002060"/>
                <w:sz w:val="20"/>
                <w:szCs w:val="20"/>
              </w:rPr>
            </w:pPr>
            <w:r w:rsidRPr="008C2FD6">
              <w:rPr>
                <w:rFonts w:ascii="Arial" w:hAnsi="Arial" w:cs="Arial"/>
                <w:b/>
                <w:color w:val="002060"/>
                <w:sz w:val="20"/>
                <w:szCs w:val="20"/>
              </w:rPr>
              <w:t>3</w:t>
            </w:r>
            <w:r w:rsidRPr="008C2FD6">
              <w:rPr>
                <w:rFonts w:ascii="Arial" w:hAnsi="Arial" w:cs="Arial"/>
                <w:b/>
                <w:color w:val="002060"/>
                <w:sz w:val="20"/>
                <w:szCs w:val="20"/>
                <w:vertAlign w:val="superscript"/>
              </w:rPr>
              <w:t>ème</w:t>
            </w:r>
            <w:r w:rsidRPr="008C2FD6">
              <w:rPr>
                <w:rFonts w:ascii="Arial" w:hAnsi="Arial" w:cs="Arial"/>
                <w:b/>
                <w:color w:val="002060"/>
                <w:sz w:val="20"/>
                <w:szCs w:val="20"/>
              </w:rPr>
              <w:t xml:space="preserve"> enfant accueilli et suivants</w:t>
            </w:r>
          </w:p>
        </w:tc>
        <w:tc>
          <w:tcPr>
            <w:tcW w:w="2903" w:type="dxa"/>
            <w:vAlign w:val="center"/>
          </w:tcPr>
          <w:p w14:paraId="6C523EA7" w14:textId="77777777" w:rsidR="00E9657E" w:rsidRPr="008C2FD6" w:rsidRDefault="00E9657E" w:rsidP="00F3507E">
            <w:pPr>
              <w:jc w:val="center"/>
              <w:rPr>
                <w:rFonts w:ascii="Arial" w:hAnsi="Arial" w:cs="Arial"/>
                <w:color w:val="002060"/>
                <w:sz w:val="20"/>
                <w:szCs w:val="20"/>
              </w:rPr>
            </w:pPr>
            <w:r w:rsidRPr="008C2FD6">
              <w:rPr>
                <w:rFonts w:ascii="Arial" w:hAnsi="Arial" w:cs="Arial"/>
                <w:color w:val="002060"/>
                <w:sz w:val="20"/>
                <w:szCs w:val="20"/>
              </w:rPr>
              <w:t>35,00€</w:t>
            </w:r>
          </w:p>
        </w:tc>
        <w:tc>
          <w:tcPr>
            <w:tcW w:w="2903" w:type="dxa"/>
            <w:vAlign w:val="center"/>
          </w:tcPr>
          <w:p w14:paraId="2A3A8AD9" w14:textId="77777777" w:rsidR="00E9657E" w:rsidRPr="008C2FD6" w:rsidRDefault="00E9657E" w:rsidP="00F3507E">
            <w:pPr>
              <w:jc w:val="center"/>
              <w:rPr>
                <w:rFonts w:ascii="Arial" w:hAnsi="Arial" w:cs="Arial"/>
                <w:color w:val="002060"/>
                <w:sz w:val="20"/>
                <w:szCs w:val="20"/>
              </w:rPr>
            </w:pPr>
            <w:r w:rsidRPr="008C2FD6">
              <w:rPr>
                <w:rFonts w:ascii="Arial" w:hAnsi="Arial" w:cs="Arial"/>
                <w:color w:val="002060"/>
                <w:sz w:val="20"/>
                <w:szCs w:val="20"/>
              </w:rPr>
              <w:t>28,00€</w:t>
            </w:r>
          </w:p>
        </w:tc>
      </w:tr>
    </w:tbl>
    <w:p w14:paraId="0BC19FEB" w14:textId="77777777" w:rsidR="00A91F7A" w:rsidRDefault="00A91F7A" w:rsidP="00F3507E">
      <w:pPr>
        <w:spacing w:after="0" w:line="360" w:lineRule="auto"/>
        <w:jc w:val="both"/>
        <w:rPr>
          <w:rFonts w:ascii="Arial" w:hAnsi="Arial" w:cs="Arial"/>
          <w:b/>
          <w:color w:val="002060"/>
          <w:sz w:val="20"/>
          <w:szCs w:val="20"/>
        </w:rPr>
      </w:pPr>
    </w:p>
    <w:p w14:paraId="1E20BE7C" w14:textId="77777777" w:rsidR="00E9657E" w:rsidRDefault="00E9657E" w:rsidP="00F3507E">
      <w:pPr>
        <w:spacing w:after="0"/>
        <w:jc w:val="both"/>
        <w:rPr>
          <w:rFonts w:ascii="Arial" w:hAnsi="Arial" w:cs="Arial"/>
          <w:color w:val="002060"/>
          <w:sz w:val="20"/>
          <w:szCs w:val="20"/>
        </w:rPr>
      </w:pPr>
      <w:r w:rsidRPr="00E9657E">
        <w:rPr>
          <w:rFonts w:ascii="Arial" w:hAnsi="Arial" w:cs="Arial"/>
          <w:b/>
          <w:color w:val="002060"/>
          <w:sz w:val="20"/>
          <w:szCs w:val="20"/>
        </w:rPr>
        <w:t>13. 3 : Durant les journées pédagogiques (horaire de la journée scolaire) : 9,00€</w:t>
      </w:r>
      <w:r w:rsidRPr="00E9657E">
        <w:rPr>
          <w:rFonts w:ascii="Arial" w:hAnsi="Arial" w:cs="Arial"/>
          <w:color w:val="002060"/>
          <w:sz w:val="20"/>
          <w:szCs w:val="20"/>
        </w:rPr>
        <w:t xml:space="preserve"> par enfant inscrit. </w:t>
      </w:r>
    </w:p>
    <w:p w14:paraId="693852CB" w14:textId="77777777" w:rsidR="00A56551" w:rsidRDefault="001D24DB" w:rsidP="00F3507E">
      <w:pPr>
        <w:spacing w:after="0"/>
        <w:jc w:val="both"/>
        <w:rPr>
          <w:rFonts w:ascii="Arial" w:hAnsi="Arial" w:cs="Arial"/>
          <w:color w:val="002060"/>
          <w:sz w:val="20"/>
          <w:szCs w:val="20"/>
        </w:rPr>
      </w:pPr>
      <w:r>
        <w:rPr>
          <w:b/>
          <w:color w:val="002060"/>
          <w:sz w:val="16"/>
          <w:szCs w:val="16"/>
        </w:rPr>
        <w:pict w14:anchorId="64C5D7F0">
          <v:rect id="_x0000_i1055" style="width:0;height:1.5pt" o:hralign="center" o:hrstd="t" o:hr="t" fillcolor="#a0a0a0" stroked="f"/>
        </w:pict>
      </w:r>
    </w:p>
    <w:p w14:paraId="30CD14FB" w14:textId="1DD04505" w:rsidR="00A91F7A" w:rsidRPr="00737657" w:rsidRDefault="00F64933" w:rsidP="00F3507E">
      <w:pPr>
        <w:spacing w:after="0"/>
        <w:jc w:val="both"/>
        <w:rPr>
          <w:rFonts w:ascii="Arial" w:hAnsi="Arial" w:cs="Arial"/>
          <w:b/>
          <w:color w:val="002060"/>
          <w:sz w:val="22"/>
          <w:szCs w:val="22"/>
        </w:rPr>
      </w:pPr>
      <w:r w:rsidRPr="00737657">
        <w:rPr>
          <w:rFonts w:ascii="Arial" w:hAnsi="Arial" w:cs="Arial"/>
          <w:b/>
          <w:color w:val="002060"/>
          <w:sz w:val="22"/>
          <w:szCs w:val="22"/>
        </w:rPr>
        <w:t>ARTICLE 14 : MODALIT</w:t>
      </w:r>
      <w:r w:rsidR="0086450D">
        <w:rPr>
          <w:rFonts w:ascii="Arial" w:hAnsi="Arial" w:cs="Arial"/>
          <w:b/>
          <w:color w:val="002060"/>
          <w:sz w:val="22"/>
          <w:szCs w:val="22"/>
        </w:rPr>
        <w:t>É</w:t>
      </w:r>
      <w:r w:rsidRPr="00737657">
        <w:rPr>
          <w:rFonts w:ascii="Arial" w:hAnsi="Arial" w:cs="Arial"/>
          <w:b/>
          <w:color w:val="002060"/>
          <w:sz w:val="22"/>
          <w:szCs w:val="22"/>
        </w:rPr>
        <w:t>S DE PERCEPTION DE LA PARTICIPATION PARENTALE</w:t>
      </w:r>
    </w:p>
    <w:p w14:paraId="46AAB5DA" w14:textId="77777777" w:rsidR="00F64933" w:rsidRPr="00A91F7A" w:rsidRDefault="001D24DB" w:rsidP="00F3507E">
      <w:pPr>
        <w:spacing w:after="0"/>
        <w:jc w:val="both"/>
        <w:rPr>
          <w:rFonts w:ascii="Arial" w:hAnsi="Arial" w:cs="Arial"/>
          <w:b/>
          <w:color w:val="002060"/>
          <w:sz w:val="20"/>
          <w:szCs w:val="20"/>
        </w:rPr>
      </w:pPr>
      <w:r>
        <w:rPr>
          <w:b/>
          <w:color w:val="002060"/>
          <w:sz w:val="16"/>
          <w:szCs w:val="16"/>
        </w:rPr>
        <w:pict w14:anchorId="14F9F4F3">
          <v:rect id="_x0000_i1056" style="width:0;height:1.5pt" o:hralign="center" o:hrstd="t" o:hr="t" fillcolor="#a0a0a0" stroked="f"/>
        </w:pict>
      </w:r>
    </w:p>
    <w:p w14:paraId="20DDED99" w14:textId="32157932" w:rsidR="002225A5" w:rsidRDefault="002225A5" w:rsidP="002225A5">
      <w:pPr>
        <w:spacing w:after="0"/>
        <w:jc w:val="both"/>
        <w:rPr>
          <w:rFonts w:ascii="Arial" w:hAnsi="Arial" w:cs="Arial"/>
          <w:color w:val="002060"/>
          <w:sz w:val="20"/>
          <w:szCs w:val="20"/>
        </w:rPr>
      </w:pPr>
      <w:r>
        <w:rPr>
          <w:rFonts w:ascii="Arial" w:hAnsi="Arial" w:cs="Arial"/>
          <w:color w:val="002060"/>
          <w:sz w:val="20"/>
          <w:szCs w:val="20"/>
        </w:rPr>
        <w:t>La perception de la participation parentale se pratique au départ de la plateforme numérique ISBW-</w:t>
      </w:r>
      <w:r w:rsidR="00657DB2">
        <w:rPr>
          <w:rFonts w:ascii="Arial" w:hAnsi="Arial" w:cs="Arial"/>
          <w:color w:val="002060"/>
          <w:sz w:val="20"/>
          <w:szCs w:val="20"/>
        </w:rPr>
        <w:t>APSCHOOL</w:t>
      </w:r>
      <w:r>
        <w:rPr>
          <w:rFonts w:ascii="Arial" w:hAnsi="Arial" w:cs="Arial"/>
          <w:color w:val="002060"/>
          <w:sz w:val="20"/>
          <w:szCs w:val="20"/>
        </w:rPr>
        <w:t>. Les parents, après avoir créé leur compte et celui de leur(s) enfant(s) chargent un montant dans le portefeuille virtuel de chaque enfant. Le montant dû pour l’accueil extrascolaire, les plaines et les journées pédagogiques se déduit automatiquement de ce portefeuille conformément aux Conditions générales d’utilisation prévues sur la plateforme, au règlement d’ordre intérieur et selon les barèmes prévus aux points 13.1, 13.2 et 13.3.</w:t>
      </w:r>
    </w:p>
    <w:p w14:paraId="23FFF4BA" w14:textId="02C889D2" w:rsidR="00A56551" w:rsidRDefault="00A56551" w:rsidP="00F3507E">
      <w:pPr>
        <w:spacing w:after="0"/>
        <w:jc w:val="both"/>
        <w:rPr>
          <w:rFonts w:ascii="Arial" w:hAnsi="Arial" w:cs="Arial"/>
          <w:color w:val="002060"/>
          <w:sz w:val="20"/>
          <w:szCs w:val="20"/>
        </w:rPr>
      </w:pPr>
    </w:p>
    <w:p w14:paraId="2D5C5C23" w14:textId="77777777" w:rsidR="00947251" w:rsidRDefault="001D24DB" w:rsidP="00F3507E">
      <w:pPr>
        <w:spacing w:after="0"/>
        <w:jc w:val="both"/>
        <w:rPr>
          <w:color w:val="002060"/>
          <w:sz w:val="24"/>
          <w:szCs w:val="24"/>
        </w:rPr>
      </w:pPr>
      <w:r>
        <w:rPr>
          <w:b/>
          <w:color w:val="002060"/>
          <w:sz w:val="16"/>
          <w:szCs w:val="16"/>
        </w:rPr>
        <w:pict w14:anchorId="5436C1D4">
          <v:rect id="_x0000_i1057" style="width:0;height:1.5pt" o:hralign="center" o:hrstd="t" o:hr="t" fillcolor="#a0a0a0" stroked="f"/>
        </w:pict>
      </w:r>
    </w:p>
    <w:p w14:paraId="4B477904" w14:textId="4AB8870A" w:rsidR="008B0441" w:rsidRDefault="00E03B31" w:rsidP="00F3507E">
      <w:pPr>
        <w:spacing w:after="0"/>
        <w:jc w:val="both"/>
        <w:rPr>
          <w:rFonts w:ascii="Arial" w:hAnsi="Arial" w:cs="Arial"/>
          <w:b/>
          <w:color w:val="002060"/>
          <w:sz w:val="22"/>
          <w:szCs w:val="22"/>
        </w:rPr>
      </w:pPr>
      <w:r w:rsidRPr="008B0441">
        <w:rPr>
          <w:rFonts w:ascii="Arial" w:hAnsi="Arial" w:cs="Arial"/>
          <w:b/>
          <w:color w:val="002060"/>
          <w:sz w:val="22"/>
          <w:szCs w:val="22"/>
        </w:rPr>
        <w:t>ARTICLE 15 : PARTICIPATION FINANCI</w:t>
      </w:r>
      <w:r w:rsidR="008C2FD6">
        <w:rPr>
          <w:rFonts w:ascii="Arial" w:hAnsi="Arial" w:cs="Arial"/>
          <w:b/>
          <w:color w:val="002060"/>
          <w:sz w:val="22"/>
          <w:szCs w:val="22"/>
        </w:rPr>
        <w:t>È</w:t>
      </w:r>
      <w:r w:rsidRPr="008B0441">
        <w:rPr>
          <w:rFonts w:ascii="Arial" w:hAnsi="Arial" w:cs="Arial"/>
          <w:b/>
          <w:color w:val="002060"/>
          <w:sz w:val="22"/>
          <w:szCs w:val="22"/>
        </w:rPr>
        <w:t xml:space="preserve">RE DE LA </w:t>
      </w:r>
      <w:r w:rsidR="00940B81" w:rsidRPr="008B0441">
        <w:rPr>
          <w:rFonts w:ascii="Arial" w:hAnsi="Arial" w:cs="Arial"/>
          <w:b/>
          <w:color w:val="002060"/>
          <w:sz w:val="22"/>
          <w:szCs w:val="22"/>
        </w:rPr>
        <w:t>COMMUNE</w:t>
      </w:r>
    </w:p>
    <w:p w14:paraId="0FFA612D" w14:textId="77777777" w:rsidR="00E03B31" w:rsidRPr="008B0441" w:rsidRDefault="001D24DB" w:rsidP="00F3507E">
      <w:pPr>
        <w:spacing w:after="0"/>
        <w:jc w:val="both"/>
        <w:rPr>
          <w:rFonts w:ascii="Arial" w:hAnsi="Arial" w:cs="Arial"/>
          <w:b/>
          <w:color w:val="002060"/>
          <w:sz w:val="22"/>
          <w:szCs w:val="22"/>
        </w:rPr>
      </w:pPr>
      <w:r>
        <w:rPr>
          <w:b/>
          <w:color w:val="002060"/>
          <w:sz w:val="16"/>
          <w:szCs w:val="16"/>
        </w:rPr>
        <w:pict w14:anchorId="53B6BAA8">
          <v:rect id="_x0000_i1058" style="width:0;height:1.5pt" o:hralign="center" o:hrstd="t" o:hr="t" fillcolor="#a0a0a0" stroked="f"/>
        </w:pict>
      </w:r>
    </w:p>
    <w:p w14:paraId="136EC335" w14:textId="55FFF370" w:rsidR="00E03B31" w:rsidRDefault="00E03B31" w:rsidP="00F3507E">
      <w:pPr>
        <w:spacing w:after="0"/>
        <w:jc w:val="both"/>
        <w:rPr>
          <w:rFonts w:ascii="Arial" w:hAnsi="Arial" w:cs="Arial"/>
          <w:color w:val="002060"/>
          <w:sz w:val="20"/>
          <w:szCs w:val="20"/>
        </w:rPr>
      </w:pPr>
      <w:r w:rsidRPr="008B0441">
        <w:rPr>
          <w:rFonts w:ascii="Arial" w:hAnsi="Arial" w:cs="Arial"/>
          <w:b/>
          <w:color w:val="002060"/>
          <w:sz w:val="20"/>
          <w:szCs w:val="20"/>
        </w:rPr>
        <w:lastRenderedPageBreak/>
        <w:t>15.1</w:t>
      </w:r>
      <w:r w:rsidRPr="008B0441">
        <w:rPr>
          <w:rFonts w:ascii="Arial" w:hAnsi="Arial" w:cs="Arial"/>
          <w:color w:val="002060"/>
          <w:sz w:val="20"/>
          <w:szCs w:val="20"/>
        </w:rPr>
        <w:t xml:space="preserve"> : Les agents administratifs du service (secrétariat, encodage, </w:t>
      </w:r>
      <w:r w:rsidR="008C2FD6" w:rsidRPr="008B0441">
        <w:rPr>
          <w:rFonts w:ascii="Arial" w:hAnsi="Arial" w:cs="Arial"/>
          <w:color w:val="002060"/>
          <w:sz w:val="20"/>
          <w:szCs w:val="20"/>
        </w:rPr>
        <w:t>support…</w:t>
      </w:r>
      <w:r w:rsidRPr="008B0441">
        <w:rPr>
          <w:rFonts w:ascii="Arial" w:hAnsi="Arial" w:cs="Arial"/>
          <w:color w:val="002060"/>
          <w:sz w:val="20"/>
          <w:szCs w:val="20"/>
        </w:rPr>
        <w:t xml:space="preserve">) </w:t>
      </w:r>
      <w:r w:rsidR="001E2325" w:rsidRPr="008B0441">
        <w:rPr>
          <w:rFonts w:ascii="Arial" w:hAnsi="Arial" w:cs="Arial"/>
          <w:color w:val="002060"/>
          <w:sz w:val="20"/>
          <w:szCs w:val="20"/>
        </w:rPr>
        <w:t xml:space="preserve">de même que le matériel et les programmes informatiques permettant l’enregistrement des présences des enfants ne sont </w:t>
      </w:r>
      <w:r w:rsidRPr="008B0441">
        <w:rPr>
          <w:rFonts w:ascii="Arial" w:hAnsi="Arial" w:cs="Arial"/>
          <w:color w:val="002060"/>
          <w:sz w:val="20"/>
          <w:szCs w:val="20"/>
        </w:rPr>
        <w:t>couvert</w:t>
      </w:r>
      <w:r w:rsidR="001E2325" w:rsidRPr="008B0441">
        <w:rPr>
          <w:rFonts w:ascii="Arial" w:hAnsi="Arial" w:cs="Arial"/>
          <w:color w:val="002060"/>
          <w:sz w:val="20"/>
          <w:szCs w:val="20"/>
        </w:rPr>
        <w:t>s</w:t>
      </w:r>
      <w:r w:rsidRPr="008B0441">
        <w:rPr>
          <w:rFonts w:ascii="Arial" w:hAnsi="Arial" w:cs="Arial"/>
          <w:color w:val="002060"/>
          <w:sz w:val="20"/>
          <w:szCs w:val="20"/>
        </w:rPr>
        <w:t xml:space="preserve"> par aucun subside.</w:t>
      </w:r>
    </w:p>
    <w:p w14:paraId="1B438326" w14:textId="77777777" w:rsidR="00E03B31" w:rsidRDefault="00A011EB" w:rsidP="00F3507E">
      <w:pPr>
        <w:spacing w:after="0"/>
        <w:jc w:val="both"/>
        <w:rPr>
          <w:rFonts w:ascii="Arial" w:hAnsi="Arial" w:cs="Arial"/>
          <w:color w:val="002060"/>
          <w:sz w:val="20"/>
          <w:szCs w:val="20"/>
        </w:rPr>
      </w:pPr>
      <w:r w:rsidRPr="008B0441">
        <w:rPr>
          <w:rFonts w:ascii="Arial" w:hAnsi="Arial" w:cs="Arial"/>
          <w:color w:val="002060"/>
          <w:sz w:val="20"/>
          <w:szCs w:val="20"/>
        </w:rPr>
        <w:t>La charge salariale réelle correspondant à une partie de ce personnel</w:t>
      </w:r>
      <w:r w:rsidR="001E2325" w:rsidRPr="008B0441">
        <w:rPr>
          <w:rFonts w:ascii="Arial" w:hAnsi="Arial" w:cs="Arial"/>
          <w:color w:val="002060"/>
          <w:sz w:val="20"/>
          <w:szCs w:val="20"/>
        </w:rPr>
        <w:t xml:space="preserve"> </w:t>
      </w:r>
      <w:r w:rsidR="00876F99" w:rsidRPr="008B0441">
        <w:rPr>
          <w:rFonts w:ascii="Arial" w:hAnsi="Arial" w:cs="Arial"/>
          <w:color w:val="002060"/>
          <w:sz w:val="20"/>
          <w:szCs w:val="20"/>
        </w:rPr>
        <w:t xml:space="preserve">ainsi que les frais liés au badging sont </w:t>
      </w:r>
      <w:r w:rsidRPr="008B0441">
        <w:rPr>
          <w:rFonts w:ascii="Arial" w:hAnsi="Arial" w:cs="Arial"/>
          <w:color w:val="002060"/>
          <w:sz w:val="20"/>
          <w:szCs w:val="20"/>
        </w:rPr>
        <w:t>réparti</w:t>
      </w:r>
      <w:r w:rsidR="00876F99" w:rsidRPr="008B0441">
        <w:rPr>
          <w:rFonts w:ascii="Arial" w:hAnsi="Arial" w:cs="Arial"/>
          <w:color w:val="002060"/>
          <w:sz w:val="20"/>
          <w:szCs w:val="20"/>
        </w:rPr>
        <w:t>s</w:t>
      </w:r>
      <w:r w:rsidRPr="008B0441">
        <w:rPr>
          <w:rFonts w:ascii="Arial" w:hAnsi="Arial" w:cs="Arial"/>
          <w:color w:val="002060"/>
          <w:sz w:val="20"/>
          <w:szCs w:val="20"/>
        </w:rPr>
        <w:t xml:space="preserve"> entre les communes conventionnées, au prorata du nombre de journées d’accueil prestées dans chaque commune </w:t>
      </w:r>
      <w:r w:rsidR="0064601B" w:rsidRPr="008B0441">
        <w:rPr>
          <w:rFonts w:ascii="Arial" w:hAnsi="Arial" w:cs="Arial"/>
          <w:color w:val="002060"/>
          <w:sz w:val="20"/>
          <w:szCs w:val="20"/>
        </w:rPr>
        <w:t>durant l’année</w:t>
      </w:r>
      <w:r w:rsidRPr="008B0441">
        <w:rPr>
          <w:rFonts w:ascii="Arial" w:hAnsi="Arial" w:cs="Arial"/>
          <w:color w:val="002060"/>
          <w:sz w:val="20"/>
          <w:szCs w:val="20"/>
        </w:rPr>
        <w:t xml:space="preserve"> concernée.</w:t>
      </w:r>
      <w:r w:rsidR="00876F99" w:rsidRPr="008B0441">
        <w:rPr>
          <w:rFonts w:ascii="Arial" w:hAnsi="Arial" w:cs="Arial"/>
          <w:color w:val="002060"/>
          <w:sz w:val="20"/>
          <w:szCs w:val="20"/>
        </w:rPr>
        <w:t xml:space="preserve"> Progressivement, l’ISBW veille à diminuer cette participation aux charges administratives.</w:t>
      </w:r>
    </w:p>
    <w:p w14:paraId="080B19CE" w14:textId="77777777" w:rsidR="00A56551" w:rsidRPr="008B0441" w:rsidRDefault="00A56551" w:rsidP="00F3507E">
      <w:pPr>
        <w:spacing w:after="0"/>
        <w:jc w:val="both"/>
        <w:rPr>
          <w:rFonts w:ascii="Arial" w:hAnsi="Arial" w:cs="Arial"/>
          <w:color w:val="002060"/>
          <w:sz w:val="20"/>
          <w:szCs w:val="20"/>
        </w:rPr>
      </w:pPr>
    </w:p>
    <w:p w14:paraId="2CE9B4E0" w14:textId="5B834F3B" w:rsidR="00A011EB" w:rsidRPr="008B0441" w:rsidRDefault="00A011EB" w:rsidP="00F3507E">
      <w:pPr>
        <w:spacing w:after="0"/>
        <w:jc w:val="both"/>
        <w:rPr>
          <w:rFonts w:ascii="Arial" w:hAnsi="Arial" w:cs="Arial"/>
          <w:color w:val="002060"/>
          <w:sz w:val="20"/>
          <w:szCs w:val="20"/>
        </w:rPr>
      </w:pPr>
      <w:r w:rsidRPr="008B0441">
        <w:rPr>
          <w:rFonts w:ascii="Arial" w:hAnsi="Arial" w:cs="Arial"/>
          <w:color w:val="002060"/>
          <w:sz w:val="20"/>
          <w:szCs w:val="20"/>
        </w:rPr>
        <w:t>Pour l’année 202</w:t>
      </w:r>
      <w:r w:rsidR="008C2FD6">
        <w:rPr>
          <w:rFonts w:ascii="Arial" w:hAnsi="Arial" w:cs="Arial"/>
          <w:color w:val="002060"/>
          <w:sz w:val="20"/>
          <w:szCs w:val="20"/>
        </w:rPr>
        <w:t>3</w:t>
      </w:r>
      <w:r w:rsidRPr="008B0441">
        <w:rPr>
          <w:rFonts w:ascii="Arial" w:hAnsi="Arial" w:cs="Arial"/>
          <w:color w:val="002060"/>
          <w:sz w:val="20"/>
          <w:szCs w:val="20"/>
        </w:rPr>
        <w:t>, ce ratio ne sera connu qu’au terme de l’année, soit en janvier 202</w:t>
      </w:r>
      <w:r w:rsidR="008C2FD6">
        <w:rPr>
          <w:rFonts w:ascii="Arial" w:hAnsi="Arial" w:cs="Arial"/>
          <w:color w:val="002060"/>
          <w:sz w:val="20"/>
          <w:szCs w:val="20"/>
        </w:rPr>
        <w:t>4</w:t>
      </w:r>
      <w:r w:rsidRPr="008B0441">
        <w:rPr>
          <w:rFonts w:ascii="Arial" w:hAnsi="Arial" w:cs="Arial"/>
          <w:color w:val="002060"/>
          <w:sz w:val="20"/>
          <w:szCs w:val="20"/>
        </w:rPr>
        <w:t xml:space="preserve">. C’est pourquoi la facturation s’effectue en deux phases : </w:t>
      </w:r>
    </w:p>
    <w:p w14:paraId="1CCCC254" w14:textId="6AAFB4CD" w:rsidR="00A011EB" w:rsidRPr="008B0441" w:rsidRDefault="00AC37D7" w:rsidP="00F3507E">
      <w:pPr>
        <w:pStyle w:val="Paragraphedeliste"/>
        <w:numPr>
          <w:ilvl w:val="0"/>
          <w:numId w:val="6"/>
        </w:numPr>
        <w:spacing w:after="0"/>
        <w:jc w:val="both"/>
        <w:rPr>
          <w:rFonts w:ascii="Arial" w:hAnsi="Arial" w:cs="Arial"/>
          <w:color w:val="002060"/>
          <w:sz w:val="20"/>
          <w:szCs w:val="20"/>
        </w:rPr>
      </w:pPr>
      <w:r w:rsidRPr="008B0441">
        <w:rPr>
          <w:rFonts w:ascii="Arial" w:hAnsi="Arial" w:cs="Arial"/>
          <w:b/>
          <w:color w:val="002060"/>
          <w:sz w:val="20"/>
          <w:szCs w:val="20"/>
        </w:rPr>
        <w:t>1</w:t>
      </w:r>
      <w:r w:rsidRPr="008B0441">
        <w:rPr>
          <w:rFonts w:ascii="Arial" w:hAnsi="Arial" w:cs="Arial"/>
          <w:b/>
          <w:color w:val="002060"/>
          <w:sz w:val="20"/>
          <w:szCs w:val="20"/>
          <w:vertAlign w:val="superscript"/>
        </w:rPr>
        <w:t>ère</w:t>
      </w:r>
      <w:r w:rsidRPr="008B0441">
        <w:rPr>
          <w:rFonts w:ascii="Arial" w:hAnsi="Arial" w:cs="Arial"/>
          <w:b/>
          <w:color w:val="002060"/>
          <w:sz w:val="20"/>
          <w:szCs w:val="20"/>
        </w:rPr>
        <w:t xml:space="preserve"> phase</w:t>
      </w:r>
      <w:r w:rsidRPr="008B0441">
        <w:rPr>
          <w:rFonts w:ascii="Arial" w:hAnsi="Arial" w:cs="Arial"/>
          <w:color w:val="002060"/>
          <w:sz w:val="20"/>
          <w:szCs w:val="20"/>
        </w:rPr>
        <w:t xml:space="preserve"> : </w:t>
      </w:r>
      <w:r w:rsidR="00A011EB" w:rsidRPr="008B0441">
        <w:rPr>
          <w:rFonts w:ascii="Arial" w:hAnsi="Arial" w:cs="Arial"/>
          <w:color w:val="002060"/>
          <w:sz w:val="20"/>
          <w:szCs w:val="20"/>
        </w:rPr>
        <w:t xml:space="preserve">Une première facture </w:t>
      </w:r>
      <w:r w:rsidR="00876F99" w:rsidRPr="008B0441">
        <w:rPr>
          <w:rFonts w:ascii="Arial" w:hAnsi="Arial" w:cs="Arial"/>
          <w:color w:val="002060"/>
          <w:sz w:val="20"/>
          <w:szCs w:val="20"/>
        </w:rPr>
        <w:t>est</w:t>
      </w:r>
      <w:r w:rsidR="00A011EB" w:rsidRPr="008B0441">
        <w:rPr>
          <w:rFonts w:ascii="Arial" w:hAnsi="Arial" w:cs="Arial"/>
          <w:color w:val="002060"/>
          <w:sz w:val="20"/>
          <w:szCs w:val="20"/>
        </w:rPr>
        <w:t xml:space="preserve"> établie suivant les estimations faites sur base des chiffres de l’année </w:t>
      </w:r>
      <w:r w:rsidR="00E851E4" w:rsidRPr="008B0441">
        <w:rPr>
          <w:rFonts w:ascii="Arial" w:hAnsi="Arial" w:cs="Arial"/>
          <w:color w:val="002060"/>
          <w:sz w:val="20"/>
          <w:szCs w:val="20"/>
        </w:rPr>
        <w:t>202</w:t>
      </w:r>
      <w:r w:rsidR="008C2FD6">
        <w:rPr>
          <w:rFonts w:ascii="Arial" w:hAnsi="Arial" w:cs="Arial"/>
          <w:color w:val="002060"/>
          <w:sz w:val="20"/>
          <w:szCs w:val="20"/>
        </w:rPr>
        <w:t>1</w:t>
      </w:r>
      <w:r w:rsidR="00A011EB" w:rsidRPr="008B0441">
        <w:rPr>
          <w:rFonts w:ascii="Arial" w:hAnsi="Arial" w:cs="Arial"/>
          <w:color w:val="002060"/>
          <w:sz w:val="20"/>
          <w:szCs w:val="20"/>
        </w:rPr>
        <w:t xml:space="preserve"> en ce qui concerne le nombre de journées d’accueil et </w:t>
      </w:r>
      <w:r w:rsidR="008C2FD6" w:rsidRPr="008B0441">
        <w:rPr>
          <w:rFonts w:ascii="Arial" w:hAnsi="Arial" w:cs="Arial"/>
          <w:color w:val="002060"/>
          <w:sz w:val="20"/>
          <w:szCs w:val="20"/>
        </w:rPr>
        <w:t>de l’évaluation</w:t>
      </w:r>
      <w:r w:rsidR="00A011EB" w:rsidRPr="008B0441">
        <w:rPr>
          <w:rFonts w:ascii="Arial" w:hAnsi="Arial" w:cs="Arial"/>
          <w:color w:val="002060"/>
          <w:sz w:val="20"/>
          <w:szCs w:val="20"/>
        </w:rPr>
        <w:t xml:space="preserve"> budgétaire de l’ISBW pour ce qui a trait aux charges salariales.</w:t>
      </w:r>
    </w:p>
    <w:p w14:paraId="7647D8E5" w14:textId="0E8C5B7F" w:rsidR="00AC37D7" w:rsidRPr="008B0441" w:rsidRDefault="00AC37D7" w:rsidP="00F3507E">
      <w:pPr>
        <w:pStyle w:val="Paragraphedeliste"/>
        <w:numPr>
          <w:ilvl w:val="0"/>
          <w:numId w:val="6"/>
        </w:numPr>
        <w:spacing w:after="0"/>
        <w:jc w:val="both"/>
        <w:rPr>
          <w:rFonts w:ascii="Arial" w:hAnsi="Arial" w:cs="Arial"/>
          <w:color w:val="002060"/>
          <w:sz w:val="20"/>
          <w:szCs w:val="20"/>
        </w:rPr>
      </w:pPr>
      <w:r w:rsidRPr="008B0441">
        <w:rPr>
          <w:rFonts w:ascii="Arial" w:hAnsi="Arial" w:cs="Arial"/>
          <w:color w:val="002060"/>
          <w:sz w:val="20"/>
          <w:szCs w:val="20"/>
        </w:rPr>
        <w:t xml:space="preserve">Pour la </w:t>
      </w:r>
      <w:r w:rsidR="007C63DD" w:rsidRPr="008B0441">
        <w:rPr>
          <w:rFonts w:ascii="Arial" w:hAnsi="Arial" w:cs="Arial"/>
          <w:color w:val="002060"/>
          <w:sz w:val="20"/>
          <w:szCs w:val="20"/>
        </w:rPr>
        <w:t>Commune de Braine-le-Château</w:t>
      </w:r>
      <w:r w:rsidRPr="008B0441">
        <w:rPr>
          <w:rFonts w:ascii="Arial" w:hAnsi="Arial" w:cs="Arial"/>
          <w:color w:val="002060"/>
          <w:sz w:val="20"/>
          <w:szCs w:val="20"/>
        </w:rPr>
        <w:t xml:space="preserve">, </w:t>
      </w:r>
      <w:r w:rsidRPr="008B0441">
        <w:rPr>
          <w:rFonts w:ascii="Arial" w:hAnsi="Arial" w:cs="Arial"/>
          <w:b/>
          <w:color w:val="002060"/>
          <w:sz w:val="20"/>
          <w:szCs w:val="20"/>
        </w:rPr>
        <w:t>le nombre de journées d’accueil</w:t>
      </w:r>
      <w:r w:rsidRPr="008B0441">
        <w:rPr>
          <w:rFonts w:ascii="Arial" w:hAnsi="Arial" w:cs="Arial"/>
          <w:color w:val="002060"/>
          <w:sz w:val="20"/>
          <w:szCs w:val="20"/>
        </w:rPr>
        <w:t xml:space="preserve"> était en </w:t>
      </w:r>
      <w:r w:rsidR="00E851E4" w:rsidRPr="008B0441">
        <w:rPr>
          <w:rFonts w:ascii="Arial" w:hAnsi="Arial" w:cs="Arial"/>
          <w:b/>
          <w:color w:val="002060"/>
          <w:sz w:val="20"/>
          <w:szCs w:val="20"/>
        </w:rPr>
        <w:t>202</w:t>
      </w:r>
      <w:r w:rsidR="008C2FD6">
        <w:rPr>
          <w:rFonts w:ascii="Arial" w:hAnsi="Arial" w:cs="Arial"/>
          <w:b/>
          <w:color w:val="002060"/>
          <w:sz w:val="20"/>
          <w:szCs w:val="20"/>
        </w:rPr>
        <w:t>1</w:t>
      </w:r>
      <w:r w:rsidRPr="008B0441">
        <w:rPr>
          <w:rFonts w:ascii="Arial" w:hAnsi="Arial" w:cs="Arial"/>
          <w:b/>
          <w:color w:val="002060"/>
          <w:sz w:val="20"/>
          <w:szCs w:val="20"/>
        </w:rPr>
        <w:t xml:space="preserve"> de </w:t>
      </w:r>
      <w:r w:rsidR="008C2FD6">
        <w:rPr>
          <w:rFonts w:ascii="Arial" w:hAnsi="Arial" w:cs="Arial"/>
          <w:b/>
          <w:color w:val="002060"/>
          <w:sz w:val="20"/>
          <w:szCs w:val="20"/>
        </w:rPr>
        <w:t>44.474</w:t>
      </w:r>
      <w:r w:rsidR="00967A0B" w:rsidRPr="008B0441">
        <w:rPr>
          <w:rFonts w:ascii="Arial" w:hAnsi="Arial" w:cs="Arial"/>
          <w:b/>
          <w:color w:val="002060"/>
          <w:sz w:val="20"/>
          <w:szCs w:val="20"/>
        </w:rPr>
        <w:t xml:space="preserve"> </w:t>
      </w:r>
      <w:r w:rsidRPr="008B0441">
        <w:rPr>
          <w:rFonts w:ascii="Arial" w:hAnsi="Arial" w:cs="Arial"/>
          <w:b/>
          <w:color w:val="002060"/>
          <w:sz w:val="20"/>
          <w:szCs w:val="20"/>
        </w:rPr>
        <w:t xml:space="preserve">sur un total de </w:t>
      </w:r>
      <w:r w:rsidR="008C2FD6">
        <w:rPr>
          <w:rFonts w:ascii="Arial" w:hAnsi="Arial" w:cs="Arial"/>
          <w:b/>
          <w:color w:val="002060"/>
          <w:sz w:val="20"/>
          <w:szCs w:val="20"/>
        </w:rPr>
        <w:t>313.652</w:t>
      </w:r>
      <w:r w:rsidRPr="008B0441">
        <w:rPr>
          <w:rFonts w:ascii="Arial" w:hAnsi="Arial" w:cs="Arial"/>
          <w:color w:val="002060"/>
          <w:sz w:val="20"/>
          <w:szCs w:val="20"/>
        </w:rPr>
        <w:t xml:space="preserve"> pour l’ensemble des communes partenaires, soit </w:t>
      </w:r>
      <w:r w:rsidR="00967A0B" w:rsidRPr="008B0441">
        <w:rPr>
          <w:rFonts w:ascii="Arial" w:hAnsi="Arial" w:cs="Arial"/>
          <w:b/>
          <w:color w:val="002060"/>
          <w:sz w:val="20"/>
          <w:szCs w:val="20"/>
        </w:rPr>
        <w:t>14,</w:t>
      </w:r>
      <w:r w:rsidR="008C2FD6">
        <w:rPr>
          <w:rFonts w:ascii="Arial" w:hAnsi="Arial" w:cs="Arial"/>
          <w:b/>
          <w:color w:val="002060"/>
          <w:sz w:val="20"/>
          <w:szCs w:val="20"/>
        </w:rPr>
        <w:t>18</w:t>
      </w:r>
      <w:r w:rsidRPr="008B0441">
        <w:rPr>
          <w:rFonts w:ascii="Arial" w:hAnsi="Arial" w:cs="Arial"/>
          <w:b/>
          <w:color w:val="002060"/>
          <w:sz w:val="20"/>
          <w:szCs w:val="20"/>
        </w:rPr>
        <w:t>%.</w:t>
      </w:r>
    </w:p>
    <w:p w14:paraId="3D58B4DD" w14:textId="081288BA" w:rsidR="00A011EB" w:rsidRPr="008B0441" w:rsidRDefault="00A011EB" w:rsidP="00F3507E">
      <w:pPr>
        <w:pStyle w:val="Paragraphedeliste"/>
        <w:numPr>
          <w:ilvl w:val="0"/>
          <w:numId w:val="6"/>
        </w:numPr>
        <w:spacing w:after="0"/>
        <w:jc w:val="both"/>
        <w:rPr>
          <w:rFonts w:ascii="Arial" w:hAnsi="Arial" w:cs="Arial"/>
          <w:color w:val="002060"/>
          <w:sz w:val="20"/>
          <w:szCs w:val="20"/>
        </w:rPr>
      </w:pPr>
      <w:r w:rsidRPr="008B0441">
        <w:rPr>
          <w:rFonts w:ascii="Arial" w:hAnsi="Arial" w:cs="Arial"/>
          <w:color w:val="002060"/>
          <w:sz w:val="20"/>
          <w:szCs w:val="20"/>
        </w:rPr>
        <w:t>La charge salarial</w:t>
      </w:r>
      <w:r w:rsidR="008D2877" w:rsidRPr="008B0441">
        <w:rPr>
          <w:rFonts w:ascii="Arial" w:hAnsi="Arial" w:cs="Arial"/>
          <w:color w:val="002060"/>
          <w:sz w:val="20"/>
          <w:szCs w:val="20"/>
        </w:rPr>
        <w:t>e</w:t>
      </w:r>
      <w:r w:rsidRPr="008B0441">
        <w:rPr>
          <w:rFonts w:ascii="Arial" w:hAnsi="Arial" w:cs="Arial"/>
          <w:color w:val="002060"/>
          <w:sz w:val="20"/>
          <w:szCs w:val="20"/>
        </w:rPr>
        <w:t xml:space="preserve"> prévue pour 202</w:t>
      </w:r>
      <w:r w:rsidR="008C2FD6">
        <w:rPr>
          <w:rFonts w:ascii="Arial" w:hAnsi="Arial" w:cs="Arial"/>
          <w:color w:val="002060"/>
          <w:sz w:val="20"/>
          <w:szCs w:val="20"/>
        </w:rPr>
        <w:t>3</w:t>
      </w:r>
      <w:r w:rsidRPr="008B0441">
        <w:rPr>
          <w:rFonts w:ascii="Arial" w:hAnsi="Arial" w:cs="Arial"/>
          <w:color w:val="002060"/>
          <w:sz w:val="20"/>
          <w:szCs w:val="20"/>
        </w:rPr>
        <w:t xml:space="preserve"> et à répartir entre les communes est de </w:t>
      </w:r>
      <w:r w:rsidR="008C2FD6">
        <w:rPr>
          <w:rFonts w:ascii="Arial" w:hAnsi="Arial" w:cs="Arial"/>
          <w:b/>
          <w:color w:val="002060"/>
          <w:sz w:val="20"/>
          <w:szCs w:val="20"/>
        </w:rPr>
        <w:t>182.374,18</w:t>
      </w:r>
      <w:r w:rsidR="004E0EA0" w:rsidRPr="008B0441">
        <w:rPr>
          <w:rFonts w:ascii="Arial" w:hAnsi="Arial" w:cs="Arial"/>
          <w:b/>
          <w:color w:val="002060"/>
          <w:sz w:val="20"/>
          <w:szCs w:val="20"/>
        </w:rPr>
        <w:t>€</w:t>
      </w:r>
    </w:p>
    <w:p w14:paraId="0F1F5CE0" w14:textId="5D90101F" w:rsidR="00AC37D7" w:rsidRPr="008B0441" w:rsidRDefault="00AC37D7" w:rsidP="00F3507E">
      <w:pPr>
        <w:pStyle w:val="Paragraphedeliste"/>
        <w:spacing w:after="0"/>
        <w:jc w:val="both"/>
        <w:rPr>
          <w:rFonts w:ascii="Arial" w:hAnsi="Arial" w:cs="Arial"/>
          <w:color w:val="002060"/>
          <w:sz w:val="20"/>
          <w:szCs w:val="20"/>
        </w:rPr>
      </w:pPr>
      <w:r w:rsidRPr="008B0441">
        <w:rPr>
          <w:rFonts w:ascii="Arial" w:hAnsi="Arial" w:cs="Arial"/>
          <w:b/>
          <w:color w:val="002060"/>
          <w:sz w:val="20"/>
          <w:szCs w:val="20"/>
        </w:rPr>
        <w:t>Une première facture d</w:t>
      </w:r>
      <w:r w:rsidR="004E0EA0" w:rsidRPr="008B0441">
        <w:rPr>
          <w:rFonts w:ascii="Arial" w:hAnsi="Arial" w:cs="Arial"/>
          <w:b/>
          <w:color w:val="002060"/>
          <w:sz w:val="20"/>
          <w:szCs w:val="20"/>
        </w:rPr>
        <w:t>’</w:t>
      </w:r>
      <w:r w:rsidRPr="008B0441">
        <w:rPr>
          <w:rFonts w:ascii="Arial" w:hAnsi="Arial" w:cs="Arial"/>
          <w:b/>
          <w:color w:val="002060"/>
          <w:sz w:val="20"/>
          <w:szCs w:val="20"/>
        </w:rPr>
        <w:t>u</w:t>
      </w:r>
      <w:r w:rsidR="004E0EA0" w:rsidRPr="008B0441">
        <w:rPr>
          <w:rFonts w:ascii="Arial" w:hAnsi="Arial" w:cs="Arial"/>
          <w:b/>
          <w:color w:val="002060"/>
          <w:sz w:val="20"/>
          <w:szCs w:val="20"/>
        </w:rPr>
        <w:t>n</w:t>
      </w:r>
      <w:r w:rsidRPr="008B0441">
        <w:rPr>
          <w:rFonts w:ascii="Arial" w:hAnsi="Arial" w:cs="Arial"/>
          <w:b/>
          <w:color w:val="002060"/>
          <w:sz w:val="20"/>
          <w:szCs w:val="20"/>
        </w:rPr>
        <w:t xml:space="preserve"> </w:t>
      </w:r>
      <w:r w:rsidR="00BE5AE6" w:rsidRPr="008B0441">
        <w:rPr>
          <w:rFonts w:ascii="Arial" w:hAnsi="Arial" w:cs="Arial"/>
          <w:b/>
          <w:color w:val="002060"/>
          <w:sz w:val="20"/>
          <w:szCs w:val="20"/>
        </w:rPr>
        <w:t>montant de</w:t>
      </w:r>
      <w:r w:rsidRPr="008B0441">
        <w:rPr>
          <w:rFonts w:ascii="Arial" w:hAnsi="Arial" w:cs="Arial"/>
          <w:b/>
          <w:color w:val="002060"/>
          <w:sz w:val="20"/>
          <w:szCs w:val="20"/>
        </w:rPr>
        <w:t xml:space="preserve"> </w:t>
      </w:r>
      <w:r w:rsidR="008C2FD6">
        <w:rPr>
          <w:rFonts w:ascii="Arial" w:hAnsi="Arial" w:cs="Arial"/>
          <w:b/>
          <w:color w:val="002060"/>
          <w:sz w:val="20"/>
          <w:szCs w:val="20"/>
        </w:rPr>
        <w:t>25.860,66</w:t>
      </w:r>
      <w:r w:rsidRPr="008B0441">
        <w:rPr>
          <w:rFonts w:ascii="Arial" w:hAnsi="Arial" w:cs="Arial"/>
          <w:b/>
          <w:color w:val="002060"/>
          <w:sz w:val="20"/>
          <w:szCs w:val="20"/>
        </w:rPr>
        <w:t xml:space="preserve">€ </w:t>
      </w:r>
      <w:r w:rsidRPr="008B0441">
        <w:rPr>
          <w:rFonts w:ascii="Arial" w:hAnsi="Arial" w:cs="Arial"/>
          <w:color w:val="002060"/>
          <w:sz w:val="20"/>
          <w:szCs w:val="20"/>
        </w:rPr>
        <w:t xml:space="preserve">sera donc adressée à la </w:t>
      </w:r>
      <w:r w:rsidR="003167F1" w:rsidRPr="008B0441">
        <w:rPr>
          <w:rFonts w:ascii="Arial" w:hAnsi="Arial" w:cs="Arial"/>
          <w:color w:val="002060"/>
          <w:sz w:val="20"/>
          <w:szCs w:val="20"/>
        </w:rPr>
        <w:t>Commune</w:t>
      </w:r>
      <w:r w:rsidRPr="008B0441">
        <w:rPr>
          <w:rFonts w:ascii="Arial" w:hAnsi="Arial" w:cs="Arial"/>
          <w:color w:val="002060"/>
          <w:sz w:val="20"/>
          <w:szCs w:val="20"/>
        </w:rPr>
        <w:t xml:space="preserve"> après la signature de la convention.</w:t>
      </w:r>
    </w:p>
    <w:p w14:paraId="413AC801" w14:textId="4D68C7A4" w:rsidR="00AC37D7" w:rsidRDefault="00AC37D7" w:rsidP="00F3507E">
      <w:pPr>
        <w:pStyle w:val="Paragraphedeliste"/>
        <w:numPr>
          <w:ilvl w:val="0"/>
          <w:numId w:val="6"/>
        </w:numPr>
        <w:spacing w:after="0"/>
        <w:jc w:val="both"/>
        <w:rPr>
          <w:rFonts w:ascii="Arial" w:hAnsi="Arial" w:cs="Arial"/>
          <w:color w:val="002060"/>
          <w:sz w:val="20"/>
          <w:szCs w:val="20"/>
        </w:rPr>
      </w:pPr>
      <w:r w:rsidRPr="008B0441">
        <w:rPr>
          <w:rFonts w:ascii="Arial" w:hAnsi="Arial" w:cs="Arial"/>
          <w:b/>
          <w:color w:val="002060"/>
          <w:sz w:val="20"/>
          <w:szCs w:val="20"/>
        </w:rPr>
        <w:t>Deuxième phase</w:t>
      </w:r>
      <w:r w:rsidRPr="008B0441">
        <w:rPr>
          <w:rFonts w:ascii="Arial" w:hAnsi="Arial" w:cs="Arial"/>
          <w:color w:val="002060"/>
          <w:sz w:val="20"/>
          <w:szCs w:val="20"/>
        </w:rPr>
        <w:t xml:space="preserve"> : Une seconde facture complémentaire ou une note de crédit suivant le cas sera adressée à la </w:t>
      </w:r>
      <w:r w:rsidR="003167F1" w:rsidRPr="008B0441">
        <w:rPr>
          <w:rFonts w:ascii="Arial" w:hAnsi="Arial" w:cs="Arial"/>
          <w:color w:val="002060"/>
          <w:sz w:val="20"/>
          <w:szCs w:val="20"/>
        </w:rPr>
        <w:t>Commune</w:t>
      </w:r>
      <w:r w:rsidRPr="008B0441">
        <w:rPr>
          <w:rFonts w:ascii="Arial" w:hAnsi="Arial" w:cs="Arial"/>
          <w:color w:val="002060"/>
          <w:sz w:val="20"/>
          <w:szCs w:val="20"/>
        </w:rPr>
        <w:t xml:space="preserve"> en février 202</w:t>
      </w:r>
      <w:r w:rsidR="00BE5AE6">
        <w:rPr>
          <w:rFonts w:ascii="Arial" w:hAnsi="Arial" w:cs="Arial"/>
          <w:color w:val="002060"/>
          <w:sz w:val="20"/>
          <w:szCs w:val="20"/>
        </w:rPr>
        <w:t>4</w:t>
      </w:r>
      <w:r w:rsidRPr="008B0441">
        <w:rPr>
          <w:rFonts w:ascii="Arial" w:hAnsi="Arial" w:cs="Arial"/>
          <w:color w:val="002060"/>
          <w:sz w:val="20"/>
          <w:szCs w:val="20"/>
        </w:rPr>
        <w:t xml:space="preserve"> une fois les chiffres définitifs connus.</w:t>
      </w:r>
    </w:p>
    <w:p w14:paraId="0717A4E9" w14:textId="77777777" w:rsidR="00A56551" w:rsidRPr="00A56551" w:rsidRDefault="00A56551" w:rsidP="00A56551">
      <w:pPr>
        <w:spacing w:after="0"/>
        <w:ind w:left="360"/>
        <w:jc w:val="both"/>
        <w:rPr>
          <w:rFonts w:ascii="Arial" w:hAnsi="Arial" w:cs="Arial"/>
          <w:color w:val="002060"/>
          <w:sz w:val="20"/>
          <w:szCs w:val="20"/>
        </w:rPr>
      </w:pPr>
    </w:p>
    <w:p w14:paraId="311E2A41" w14:textId="30EB5F07" w:rsidR="00A503C8" w:rsidRDefault="00A503C8" w:rsidP="00F3507E">
      <w:pPr>
        <w:spacing w:after="0"/>
        <w:jc w:val="both"/>
        <w:rPr>
          <w:rFonts w:ascii="Arial" w:hAnsi="Arial" w:cs="Arial"/>
          <w:b/>
          <w:color w:val="002060"/>
          <w:sz w:val="20"/>
          <w:szCs w:val="20"/>
        </w:rPr>
      </w:pPr>
      <w:r w:rsidRPr="008B0441">
        <w:rPr>
          <w:rFonts w:ascii="Arial" w:hAnsi="Arial" w:cs="Arial"/>
          <w:b/>
          <w:color w:val="002060"/>
          <w:sz w:val="20"/>
          <w:szCs w:val="20"/>
        </w:rPr>
        <w:t>15.</w:t>
      </w:r>
      <w:r w:rsidR="00876F99" w:rsidRPr="008B0441">
        <w:rPr>
          <w:rFonts w:ascii="Arial" w:hAnsi="Arial" w:cs="Arial"/>
          <w:b/>
          <w:color w:val="002060"/>
          <w:sz w:val="20"/>
          <w:szCs w:val="20"/>
        </w:rPr>
        <w:t>2</w:t>
      </w:r>
      <w:r w:rsidRPr="008B0441">
        <w:rPr>
          <w:rFonts w:ascii="Arial" w:hAnsi="Arial" w:cs="Arial"/>
          <w:b/>
          <w:color w:val="002060"/>
          <w:sz w:val="20"/>
          <w:szCs w:val="20"/>
        </w:rPr>
        <w:t xml:space="preserve"> : </w:t>
      </w:r>
      <w:r w:rsidRPr="008B0441">
        <w:rPr>
          <w:rFonts w:ascii="Arial" w:hAnsi="Arial" w:cs="Arial"/>
          <w:color w:val="002060"/>
          <w:sz w:val="20"/>
          <w:szCs w:val="20"/>
        </w:rPr>
        <w:t xml:space="preserve">Afin de prendre en compte l’augmentation du nombre total de journées d’accueil en plaines, l’ISBW facturera à la </w:t>
      </w:r>
      <w:r w:rsidR="003167F1" w:rsidRPr="008B0441">
        <w:rPr>
          <w:rFonts w:ascii="Arial" w:hAnsi="Arial" w:cs="Arial"/>
          <w:color w:val="002060"/>
          <w:sz w:val="20"/>
          <w:szCs w:val="20"/>
        </w:rPr>
        <w:t>Commune</w:t>
      </w:r>
      <w:r w:rsidRPr="008B0441">
        <w:rPr>
          <w:rFonts w:ascii="Arial" w:hAnsi="Arial" w:cs="Arial"/>
          <w:color w:val="002060"/>
          <w:sz w:val="20"/>
          <w:szCs w:val="20"/>
        </w:rPr>
        <w:t xml:space="preserve"> pour les plaines d’été un forfait de 10,00€/place d’accueil ouverte, soit </w:t>
      </w:r>
      <w:r w:rsidR="001D24DB">
        <w:rPr>
          <w:rFonts w:ascii="Arial" w:hAnsi="Arial" w:cs="Arial"/>
          <w:color w:val="002060"/>
          <w:sz w:val="20"/>
          <w:szCs w:val="20"/>
        </w:rPr>
        <w:t>5</w:t>
      </w:r>
      <w:r w:rsidR="003167F1" w:rsidRPr="008B0441">
        <w:rPr>
          <w:rFonts w:ascii="Arial" w:hAnsi="Arial" w:cs="Arial"/>
          <w:color w:val="002060"/>
          <w:sz w:val="20"/>
          <w:szCs w:val="20"/>
        </w:rPr>
        <w:t>0</w:t>
      </w:r>
      <w:r w:rsidRPr="008B0441">
        <w:rPr>
          <w:rFonts w:ascii="Arial" w:hAnsi="Arial" w:cs="Arial"/>
          <w:color w:val="002060"/>
          <w:sz w:val="20"/>
          <w:szCs w:val="20"/>
        </w:rPr>
        <w:t xml:space="preserve"> x 10,00€ =&gt; </w:t>
      </w:r>
      <w:r w:rsidR="001D24DB">
        <w:rPr>
          <w:rFonts w:ascii="Arial" w:hAnsi="Arial" w:cs="Arial"/>
          <w:b/>
          <w:color w:val="002060"/>
          <w:sz w:val="20"/>
          <w:szCs w:val="20"/>
        </w:rPr>
        <w:t>5</w:t>
      </w:r>
      <w:r w:rsidRPr="008B0441">
        <w:rPr>
          <w:rFonts w:ascii="Arial" w:hAnsi="Arial" w:cs="Arial"/>
          <w:b/>
          <w:color w:val="002060"/>
          <w:sz w:val="20"/>
          <w:szCs w:val="20"/>
        </w:rPr>
        <w:t>00,00 €</w:t>
      </w:r>
    </w:p>
    <w:p w14:paraId="6D47CE83" w14:textId="77777777" w:rsidR="00A56551" w:rsidRPr="008B0441" w:rsidRDefault="00A56551" w:rsidP="00F3507E">
      <w:pPr>
        <w:spacing w:after="0"/>
        <w:jc w:val="both"/>
        <w:rPr>
          <w:rFonts w:ascii="Arial" w:hAnsi="Arial" w:cs="Arial"/>
          <w:b/>
          <w:color w:val="002060"/>
          <w:sz w:val="20"/>
          <w:szCs w:val="20"/>
        </w:rPr>
      </w:pPr>
    </w:p>
    <w:p w14:paraId="76CA5BB1" w14:textId="77777777" w:rsidR="0051328E" w:rsidRPr="008B0441" w:rsidRDefault="00A503C8" w:rsidP="00F3507E">
      <w:pPr>
        <w:spacing w:after="0"/>
        <w:jc w:val="both"/>
        <w:rPr>
          <w:rFonts w:ascii="Arial" w:hAnsi="Arial" w:cs="Arial"/>
          <w:color w:val="002060"/>
          <w:sz w:val="20"/>
          <w:szCs w:val="20"/>
        </w:rPr>
      </w:pPr>
      <w:r w:rsidRPr="008B0441">
        <w:rPr>
          <w:rFonts w:ascii="Arial" w:hAnsi="Arial" w:cs="Arial"/>
          <w:b/>
          <w:color w:val="002060"/>
          <w:sz w:val="20"/>
          <w:szCs w:val="20"/>
        </w:rPr>
        <w:t>15.</w:t>
      </w:r>
      <w:r w:rsidR="00876F99" w:rsidRPr="008B0441">
        <w:rPr>
          <w:rFonts w:ascii="Arial" w:hAnsi="Arial" w:cs="Arial"/>
          <w:b/>
          <w:color w:val="002060"/>
          <w:sz w:val="20"/>
          <w:szCs w:val="20"/>
        </w:rPr>
        <w:t>3</w:t>
      </w:r>
      <w:r w:rsidRPr="008B0441">
        <w:rPr>
          <w:rFonts w:ascii="Arial" w:hAnsi="Arial" w:cs="Arial"/>
          <w:b/>
          <w:color w:val="002060"/>
          <w:sz w:val="20"/>
          <w:szCs w:val="20"/>
        </w:rPr>
        <w:t xml:space="preserve"> : </w:t>
      </w:r>
      <w:r w:rsidRPr="008B0441">
        <w:rPr>
          <w:rFonts w:ascii="Arial" w:hAnsi="Arial" w:cs="Arial"/>
          <w:color w:val="002060"/>
          <w:sz w:val="20"/>
          <w:szCs w:val="20"/>
        </w:rPr>
        <w:t xml:space="preserve">Dans le cas où la </w:t>
      </w:r>
      <w:r w:rsidR="003167F1" w:rsidRPr="008B0441">
        <w:rPr>
          <w:rFonts w:ascii="Arial" w:hAnsi="Arial" w:cs="Arial"/>
          <w:color w:val="002060"/>
          <w:sz w:val="20"/>
          <w:szCs w:val="20"/>
        </w:rPr>
        <w:t>Commune</w:t>
      </w:r>
      <w:r w:rsidRPr="008B0441">
        <w:rPr>
          <w:rFonts w:ascii="Arial" w:hAnsi="Arial" w:cs="Arial"/>
          <w:color w:val="002060"/>
          <w:sz w:val="20"/>
          <w:szCs w:val="20"/>
        </w:rPr>
        <w:t xml:space="preserve"> partenaire ne peut rencontrer son obligation d’appui en personnel prévu à l’article </w:t>
      </w:r>
      <w:r w:rsidR="0055692A" w:rsidRPr="008B0441">
        <w:rPr>
          <w:rFonts w:ascii="Arial" w:hAnsi="Arial" w:cs="Arial"/>
          <w:color w:val="002060"/>
          <w:sz w:val="20"/>
          <w:szCs w:val="20"/>
        </w:rPr>
        <w:t>4</w:t>
      </w:r>
      <w:r w:rsidRPr="008B0441">
        <w:rPr>
          <w:rFonts w:ascii="Arial" w:hAnsi="Arial" w:cs="Arial"/>
          <w:color w:val="002060"/>
          <w:sz w:val="20"/>
          <w:szCs w:val="20"/>
        </w:rPr>
        <w:t xml:space="preserve"> de la présente convention et dès que ce défaut atteint un mois, dans l’intérêt de la sécurité des enfants de l’accueil, l’ISBW est automatiquement autorisée à se substituer au partenaire communal et à remplacer le ou les personne(s) absente(s). L’ISBW facture à la </w:t>
      </w:r>
      <w:r w:rsidR="003167F1" w:rsidRPr="008B0441">
        <w:rPr>
          <w:rFonts w:ascii="Arial" w:hAnsi="Arial" w:cs="Arial"/>
          <w:color w:val="002060"/>
          <w:sz w:val="20"/>
          <w:szCs w:val="20"/>
        </w:rPr>
        <w:t>Commune</w:t>
      </w:r>
      <w:r w:rsidRPr="008B0441">
        <w:rPr>
          <w:rFonts w:ascii="Arial" w:hAnsi="Arial" w:cs="Arial"/>
          <w:color w:val="002060"/>
          <w:sz w:val="20"/>
          <w:szCs w:val="20"/>
        </w:rPr>
        <w:t xml:space="preserve"> ce complément en personnel par mois entier en tenant compte du temps de travail remplacé et à concurrence d’un</w:t>
      </w:r>
      <w:r w:rsidR="00B52617" w:rsidRPr="008B0441">
        <w:rPr>
          <w:rFonts w:ascii="Arial" w:hAnsi="Arial" w:cs="Arial"/>
          <w:color w:val="002060"/>
          <w:sz w:val="20"/>
          <w:szCs w:val="20"/>
        </w:rPr>
        <w:t xml:space="preserve"> </w:t>
      </w:r>
      <w:r w:rsidR="0051328E" w:rsidRPr="008B0441">
        <w:rPr>
          <w:rFonts w:ascii="Arial" w:hAnsi="Arial" w:cs="Arial"/>
          <w:color w:val="002060"/>
          <w:sz w:val="20"/>
          <w:szCs w:val="20"/>
        </w:rPr>
        <w:t xml:space="preserve">mi-temps minimum. Ce remplacement par l’ISBW et à charge de la </w:t>
      </w:r>
      <w:r w:rsidR="003167F1" w:rsidRPr="008B0441">
        <w:rPr>
          <w:rFonts w:ascii="Arial" w:hAnsi="Arial" w:cs="Arial"/>
          <w:color w:val="002060"/>
          <w:sz w:val="20"/>
          <w:szCs w:val="20"/>
        </w:rPr>
        <w:t>Commune</w:t>
      </w:r>
      <w:r w:rsidR="0051328E" w:rsidRPr="008B0441">
        <w:rPr>
          <w:rFonts w:ascii="Arial" w:hAnsi="Arial" w:cs="Arial"/>
          <w:color w:val="002060"/>
          <w:sz w:val="20"/>
          <w:szCs w:val="20"/>
        </w:rPr>
        <w:t xml:space="preserve"> perdure aussi longtemps que l’absence perdure. </w:t>
      </w:r>
    </w:p>
    <w:p w14:paraId="4C2C88EA" w14:textId="15C5BF8C" w:rsidR="00A56551" w:rsidRDefault="0051328E" w:rsidP="00F3507E">
      <w:pPr>
        <w:spacing w:after="0"/>
        <w:jc w:val="both"/>
        <w:rPr>
          <w:rFonts w:ascii="Arial" w:hAnsi="Arial" w:cs="Arial"/>
          <w:color w:val="002060"/>
          <w:sz w:val="20"/>
          <w:szCs w:val="20"/>
        </w:rPr>
      </w:pPr>
      <w:r w:rsidRPr="008B0441">
        <w:rPr>
          <w:rFonts w:ascii="Arial" w:hAnsi="Arial" w:cs="Arial"/>
          <w:color w:val="002060"/>
          <w:sz w:val="20"/>
          <w:szCs w:val="20"/>
        </w:rPr>
        <w:t>Ce remplacement se termine automatiquement au terme du mois entamé pendant lequel les obligations à charge du partenaire communal définies dans l’article 5 sont à nouveau respectées.</w:t>
      </w:r>
    </w:p>
    <w:p w14:paraId="5E520E09" w14:textId="0CF1679C" w:rsidR="0081629F" w:rsidRDefault="0081629F" w:rsidP="00F3507E">
      <w:pPr>
        <w:spacing w:after="0"/>
        <w:jc w:val="both"/>
        <w:rPr>
          <w:rFonts w:ascii="Arial" w:hAnsi="Arial" w:cs="Arial"/>
          <w:color w:val="002060"/>
          <w:sz w:val="20"/>
          <w:szCs w:val="20"/>
        </w:rPr>
      </w:pPr>
    </w:p>
    <w:p w14:paraId="638D5D56" w14:textId="77777777" w:rsidR="0051328E" w:rsidRPr="008B0441" w:rsidRDefault="001D24DB" w:rsidP="00F3507E">
      <w:pPr>
        <w:spacing w:after="0"/>
        <w:jc w:val="both"/>
        <w:rPr>
          <w:rFonts w:ascii="Arial" w:hAnsi="Arial" w:cs="Arial"/>
          <w:color w:val="002060"/>
          <w:sz w:val="20"/>
          <w:szCs w:val="20"/>
        </w:rPr>
      </w:pPr>
      <w:r>
        <w:rPr>
          <w:b/>
          <w:color w:val="002060"/>
          <w:sz w:val="16"/>
          <w:szCs w:val="16"/>
        </w:rPr>
        <w:pict w14:anchorId="2423944D">
          <v:rect id="_x0000_i1059" style="width:0;height:1.5pt" o:hralign="center" o:hrstd="t" o:hr="t" fillcolor="#a0a0a0" stroked="f"/>
        </w:pict>
      </w:r>
    </w:p>
    <w:p w14:paraId="41428E66" w14:textId="77777777" w:rsidR="008B0441" w:rsidRDefault="00194A16" w:rsidP="00F3507E">
      <w:pPr>
        <w:spacing w:after="0"/>
        <w:jc w:val="both"/>
        <w:rPr>
          <w:rFonts w:ascii="Arial" w:hAnsi="Arial" w:cs="Arial"/>
          <w:b/>
          <w:color w:val="002060"/>
          <w:sz w:val="22"/>
          <w:szCs w:val="22"/>
        </w:rPr>
      </w:pPr>
      <w:r w:rsidRPr="008B0441">
        <w:rPr>
          <w:rFonts w:ascii="Arial" w:hAnsi="Arial" w:cs="Arial"/>
          <w:b/>
          <w:color w:val="002060"/>
          <w:sz w:val="22"/>
          <w:szCs w:val="22"/>
        </w:rPr>
        <w:t>ARTICLE 16 : ASSURANCES</w:t>
      </w:r>
    </w:p>
    <w:p w14:paraId="315DB6F2" w14:textId="77777777" w:rsidR="00194A16" w:rsidRPr="008B0441" w:rsidRDefault="001D24DB" w:rsidP="00F3507E">
      <w:pPr>
        <w:spacing w:after="0"/>
        <w:jc w:val="both"/>
        <w:rPr>
          <w:rFonts w:ascii="Arial" w:hAnsi="Arial" w:cs="Arial"/>
          <w:b/>
          <w:color w:val="002060"/>
          <w:sz w:val="22"/>
          <w:szCs w:val="22"/>
        </w:rPr>
      </w:pPr>
      <w:r>
        <w:rPr>
          <w:b/>
          <w:color w:val="002060"/>
          <w:sz w:val="16"/>
          <w:szCs w:val="16"/>
        </w:rPr>
        <w:pict w14:anchorId="03FD1C94">
          <v:rect id="_x0000_i1060" style="width:0;height:1.5pt" o:hralign="center" o:hrstd="t" o:hr="t" fillcolor="#a0a0a0" stroked="f"/>
        </w:pict>
      </w:r>
    </w:p>
    <w:p w14:paraId="73403E39" w14:textId="77777777" w:rsidR="00194A16" w:rsidRPr="008B0441" w:rsidRDefault="00194A16" w:rsidP="00F3507E">
      <w:pPr>
        <w:spacing w:after="0"/>
        <w:jc w:val="both"/>
        <w:rPr>
          <w:rFonts w:ascii="Arial" w:hAnsi="Arial" w:cs="Arial"/>
          <w:color w:val="002060"/>
          <w:sz w:val="20"/>
          <w:szCs w:val="20"/>
        </w:rPr>
      </w:pPr>
      <w:r w:rsidRPr="008B0441">
        <w:rPr>
          <w:rFonts w:ascii="Arial" w:hAnsi="Arial" w:cs="Arial"/>
          <w:color w:val="002060"/>
          <w:sz w:val="20"/>
          <w:szCs w:val="20"/>
        </w:rPr>
        <w:t xml:space="preserve">L’assurance incendie est contractée par la </w:t>
      </w:r>
      <w:r w:rsidR="008A1720" w:rsidRPr="008B0441">
        <w:rPr>
          <w:rFonts w:ascii="Arial" w:hAnsi="Arial" w:cs="Arial"/>
          <w:color w:val="002060"/>
          <w:sz w:val="20"/>
          <w:szCs w:val="20"/>
        </w:rPr>
        <w:t>Commune</w:t>
      </w:r>
      <w:r w:rsidRPr="008B0441">
        <w:rPr>
          <w:rFonts w:ascii="Arial" w:hAnsi="Arial" w:cs="Arial"/>
          <w:color w:val="002060"/>
          <w:sz w:val="20"/>
          <w:szCs w:val="20"/>
        </w:rPr>
        <w:t xml:space="preserve"> en ce qui concerne les bâtiments communaux. Le P.O. libre assure ses propres bâtiments. </w:t>
      </w:r>
    </w:p>
    <w:p w14:paraId="02A00885" w14:textId="77777777" w:rsidR="00194A16" w:rsidRPr="008B0441" w:rsidRDefault="00194A16" w:rsidP="00F3507E">
      <w:pPr>
        <w:spacing w:after="0"/>
        <w:jc w:val="both"/>
        <w:rPr>
          <w:rFonts w:ascii="Arial" w:hAnsi="Arial" w:cs="Arial"/>
          <w:color w:val="002060"/>
          <w:sz w:val="20"/>
          <w:szCs w:val="20"/>
        </w:rPr>
      </w:pPr>
      <w:r w:rsidRPr="008B0441">
        <w:rPr>
          <w:rFonts w:ascii="Arial" w:hAnsi="Arial" w:cs="Arial"/>
          <w:color w:val="002060"/>
          <w:sz w:val="20"/>
          <w:szCs w:val="20"/>
        </w:rPr>
        <w:t xml:space="preserve">L’assurance accident de travail pour les animateurs ISBW est contractée par l’ISBW  et celle pour le personnel communal est contractée par la </w:t>
      </w:r>
      <w:r w:rsidR="008A1720" w:rsidRPr="008B0441">
        <w:rPr>
          <w:rFonts w:ascii="Arial" w:hAnsi="Arial" w:cs="Arial"/>
          <w:color w:val="002060"/>
          <w:sz w:val="20"/>
          <w:szCs w:val="20"/>
        </w:rPr>
        <w:t>Commune</w:t>
      </w:r>
      <w:r w:rsidRPr="008B0441">
        <w:rPr>
          <w:rFonts w:ascii="Arial" w:hAnsi="Arial" w:cs="Arial"/>
          <w:color w:val="002060"/>
          <w:sz w:val="20"/>
          <w:szCs w:val="20"/>
        </w:rPr>
        <w:t>.</w:t>
      </w:r>
    </w:p>
    <w:p w14:paraId="50739AE0" w14:textId="77777777" w:rsidR="00194A16" w:rsidRPr="008B0441" w:rsidRDefault="00194A16" w:rsidP="00F3507E">
      <w:pPr>
        <w:spacing w:after="0"/>
        <w:jc w:val="both"/>
        <w:rPr>
          <w:rFonts w:ascii="Arial" w:hAnsi="Arial" w:cs="Arial"/>
          <w:color w:val="002060"/>
          <w:sz w:val="20"/>
          <w:szCs w:val="20"/>
        </w:rPr>
      </w:pPr>
      <w:r w:rsidRPr="008B0441">
        <w:rPr>
          <w:rFonts w:ascii="Arial" w:hAnsi="Arial" w:cs="Arial"/>
          <w:color w:val="002060"/>
          <w:sz w:val="20"/>
          <w:szCs w:val="20"/>
        </w:rPr>
        <w:t>L’assurance pour les enfants accueillis est contractée par l’ISBW. Elle les couvre au minimum pour les mêmes sinistres et dans les mêmes conditions que pour les dites « scolaires ».</w:t>
      </w:r>
    </w:p>
    <w:p w14:paraId="7E0964EE" w14:textId="77777777" w:rsidR="00A56551" w:rsidRDefault="00194A16" w:rsidP="00F3507E">
      <w:pPr>
        <w:spacing w:after="0"/>
        <w:jc w:val="both"/>
        <w:rPr>
          <w:rFonts w:ascii="Arial" w:hAnsi="Arial" w:cs="Arial"/>
          <w:color w:val="002060"/>
          <w:sz w:val="20"/>
          <w:szCs w:val="20"/>
        </w:rPr>
      </w:pPr>
      <w:r w:rsidRPr="008B0441">
        <w:rPr>
          <w:rFonts w:ascii="Arial" w:hAnsi="Arial" w:cs="Arial"/>
          <w:color w:val="002060"/>
          <w:sz w:val="20"/>
          <w:szCs w:val="20"/>
        </w:rPr>
        <w:t>En cas de dommages matériels et corporels causés par un enfant, les parents sont civilement responsables. A cet effet, ils sont invités à contracter une assurance responsabilité civile.</w:t>
      </w:r>
    </w:p>
    <w:p w14:paraId="226A27B3" w14:textId="77777777" w:rsidR="00CE6F09" w:rsidRDefault="00CE6F09" w:rsidP="00F3507E">
      <w:pPr>
        <w:spacing w:after="0"/>
        <w:jc w:val="both"/>
        <w:rPr>
          <w:rFonts w:ascii="Arial" w:hAnsi="Arial" w:cs="Arial"/>
          <w:color w:val="002060"/>
          <w:sz w:val="20"/>
          <w:szCs w:val="20"/>
        </w:rPr>
      </w:pPr>
    </w:p>
    <w:p w14:paraId="56CACDC5" w14:textId="77777777" w:rsidR="00CE6F09" w:rsidRDefault="00CE6F09" w:rsidP="00F3507E">
      <w:pPr>
        <w:spacing w:after="0"/>
        <w:jc w:val="both"/>
        <w:rPr>
          <w:rFonts w:ascii="Arial" w:hAnsi="Arial" w:cs="Arial"/>
          <w:color w:val="002060"/>
          <w:sz w:val="20"/>
          <w:szCs w:val="20"/>
        </w:rPr>
      </w:pPr>
    </w:p>
    <w:p w14:paraId="18C0F655" w14:textId="77777777" w:rsidR="00CE6F09" w:rsidRDefault="00CE6F09" w:rsidP="00F3507E">
      <w:pPr>
        <w:spacing w:after="0"/>
        <w:jc w:val="both"/>
        <w:rPr>
          <w:rFonts w:ascii="Arial" w:hAnsi="Arial" w:cs="Arial"/>
          <w:color w:val="002060"/>
          <w:sz w:val="20"/>
          <w:szCs w:val="20"/>
        </w:rPr>
      </w:pPr>
    </w:p>
    <w:p w14:paraId="49720256" w14:textId="77777777" w:rsidR="004D1E45" w:rsidRPr="008B0441" w:rsidRDefault="001D24DB" w:rsidP="00F3507E">
      <w:pPr>
        <w:spacing w:after="0"/>
        <w:jc w:val="both"/>
        <w:rPr>
          <w:rFonts w:ascii="Arial" w:hAnsi="Arial" w:cs="Arial"/>
          <w:color w:val="002060"/>
          <w:sz w:val="20"/>
          <w:szCs w:val="20"/>
        </w:rPr>
      </w:pPr>
      <w:r>
        <w:rPr>
          <w:b/>
          <w:color w:val="002060"/>
          <w:sz w:val="16"/>
          <w:szCs w:val="16"/>
        </w:rPr>
        <w:lastRenderedPageBreak/>
        <w:pict w14:anchorId="203DFBA3">
          <v:rect id="_x0000_i1061" style="width:0;height:1.5pt" o:hralign="center" o:hrstd="t" o:hr="t" fillcolor="#a0a0a0" stroked="f"/>
        </w:pict>
      </w:r>
    </w:p>
    <w:p w14:paraId="35D06B18" w14:textId="77777777" w:rsidR="008B0441" w:rsidRDefault="004D1E45" w:rsidP="00F3507E">
      <w:pPr>
        <w:spacing w:after="0"/>
        <w:jc w:val="both"/>
        <w:rPr>
          <w:rFonts w:ascii="Arial" w:eastAsia="Times New Roman" w:hAnsi="Arial" w:cs="Arial"/>
          <w:b/>
          <w:color w:val="002060"/>
          <w:sz w:val="22"/>
          <w:szCs w:val="22"/>
        </w:rPr>
      </w:pPr>
      <w:r w:rsidRPr="008B0441">
        <w:rPr>
          <w:rFonts w:ascii="Arial" w:eastAsia="Times New Roman" w:hAnsi="Arial" w:cs="Arial"/>
          <w:b/>
          <w:color w:val="002060"/>
          <w:sz w:val="22"/>
          <w:szCs w:val="22"/>
        </w:rPr>
        <w:t>ARTICLE 17 : TRAITEMENT DES DONNÉES PERSONNELLES</w:t>
      </w:r>
    </w:p>
    <w:p w14:paraId="17A946FF" w14:textId="77777777" w:rsidR="004D1E45" w:rsidRPr="008B0441" w:rsidRDefault="001D24DB" w:rsidP="00F3507E">
      <w:pPr>
        <w:spacing w:after="0"/>
        <w:jc w:val="both"/>
        <w:rPr>
          <w:rFonts w:ascii="Arial" w:eastAsia="Times New Roman" w:hAnsi="Arial" w:cs="Arial"/>
          <w:b/>
          <w:color w:val="002060"/>
          <w:sz w:val="22"/>
          <w:szCs w:val="22"/>
        </w:rPr>
      </w:pPr>
      <w:r>
        <w:rPr>
          <w:b/>
          <w:color w:val="002060"/>
          <w:sz w:val="16"/>
          <w:szCs w:val="16"/>
        </w:rPr>
        <w:pict w14:anchorId="04EB5397">
          <v:rect id="_x0000_i1062" style="width:0;height:1.5pt" o:hralign="center" o:hrstd="t" o:hr="t" fillcolor="#a0a0a0" stroked="f"/>
        </w:pict>
      </w:r>
    </w:p>
    <w:p w14:paraId="54155EDB" w14:textId="77777777" w:rsidR="004D1E45" w:rsidRDefault="004D1E45" w:rsidP="00F3507E">
      <w:pPr>
        <w:spacing w:after="0"/>
        <w:jc w:val="both"/>
        <w:rPr>
          <w:rFonts w:ascii="Arial" w:eastAsia="Times New Roman" w:hAnsi="Arial" w:cs="Arial"/>
          <w:color w:val="002060"/>
          <w:sz w:val="20"/>
          <w:szCs w:val="20"/>
        </w:rPr>
      </w:pPr>
      <w:r w:rsidRPr="008B0441">
        <w:rPr>
          <w:rFonts w:ascii="Arial" w:eastAsia="Times New Roman" w:hAnsi="Arial" w:cs="Arial"/>
          <w:color w:val="002060"/>
          <w:sz w:val="20"/>
          <w:szCs w:val="20"/>
        </w:rPr>
        <w:t>Les données personnelles collectées par l’ISBW sont utilisées dans le cadre du Règlement Général de Protection des Données selon les modalités définies dans l’annexe 3.</w:t>
      </w:r>
    </w:p>
    <w:p w14:paraId="281A561D" w14:textId="77777777" w:rsidR="00CE6F09" w:rsidRDefault="00CE6F09" w:rsidP="00F3507E">
      <w:pPr>
        <w:spacing w:after="0"/>
        <w:jc w:val="both"/>
        <w:rPr>
          <w:rFonts w:ascii="Arial" w:eastAsia="Times New Roman" w:hAnsi="Arial" w:cs="Arial"/>
          <w:color w:val="002060"/>
          <w:sz w:val="20"/>
          <w:szCs w:val="20"/>
        </w:rPr>
      </w:pPr>
    </w:p>
    <w:p w14:paraId="52E4D691" w14:textId="77777777" w:rsidR="008B0441" w:rsidRPr="008B0441" w:rsidRDefault="001D24DB" w:rsidP="00F3507E">
      <w:pPr>
        <w:spacing w:after="0"/>
        <w:jc w:val="both"/>
        <w:rPr>
          <w:rFonts w:ascii="Arial" w:eastAsia="Times New Roman" w:hAnsi="Arial" w:cs="Arial"/>
          <w:color w:val="002060"/>
          <w:sz w:val="20"/>
          <w:szCs w:val="20"/>
        </w:rPr>
      </w:pPr>
      <w:r>
        <w:rPr>
          <w:b/>
          <w:color w:val="002060"/>
          <w:sz w:val="16"/>
          <w:szCs w:val="16"/>
        </w:rPr>
        <w:pict w14:anchorId="52F2843F">
          <v:rect id="_x0000_i1063" style="width:0;height:1.5pt" o:hralign="center" o:hrstd="t" o:hr="t" fillcolor="#a0a0a0" stroked="f"/>
        </w:pict>
      </w:r>
    </w:p>
    <w:p w14:paraId="30085ECE" w14:textId="77777777" w:rsidR="008B0441" w:rsidRDefault="00832BCF" w:rsidP="00F3507E">
      <w:pPr>
        <w:spacing w:after="0"/>
        <w:jc w:val="both"/>
        <w:rPr>
          <w:rFonts w:ascii="Arial" w:hAnsi="Arial" w:cs="Arial"/>
          <w:b/>
          <w:color w:val="002060"/>
          <w:sz w:val="22"/>
          <w:szCs w:val="22"/>
        </w:rPr>
      </w:pPr>
      <w:r w:rsidRPr="008B0441">
        <w:rPr>
          <w:rFonts w:ascii="Arial" w:hAnsi="Arial" w:cs="Arial"/>
          <w:b/>
          <w:color w:val="002060"/>
          <w:sz w:val="22"/>
          <w:szCs w:val="22"/>
        </w:rPr>
        <w:t>ARTICLE 1</w:t>
      </w:r>
      <w:r w:rsidR="004D1E45" w:rsidRPr="008B0441">
        <w:rPr>
          <w:rFonts w:ascii="Arial" w:hAnsi="Arial" w:cs="Arial"/>
          <w:b/>
          <w:color w:val="002060"/>
          <w:sz w:val="22"/>
          <w:szCs w:val="22"/>
        </w:rPr>
        <w:t>8</w:t>
      </w:r>
      <w:r w:rsidRPr="008B0441">
        <w:rPr>
          <w:rFonts w:ascii="Arial" w:hAnsi="Arial" w:cs="Arial"/>
          <w:b/>
          <w:color w:val="002060"/>
          <w:sz w:val="22"/>
          <w:szCs w:val="22"/>
        </w:rPr>
        <w:t> : PRISE DE COURS DU PARTENARIAT</w:t>
      </w:r>
    </w:p>
    <w:p w14:paraId="4C29CE6A" w14:textId="77777777" w:rsidR="00194A16" w:rsidRPr="008B0441" w:rsidRDefault="001D24DB" w:rsidP="00F3507E">
      <w:pPr>
        <w:spacing w:after="0"/>
        <w:jc w:val="both"/>
        <w:rPr>
          <w:rFonts w:ascii="Arial" w:hAnsi="Arial" w:cs="Arial"/>
          <w:b/>
          <w:color w:val="002060"/>
          <w:sz w:val="22"/>
          <w:szCs w:val="22"/>
        </w:rPr>
      </w:pPr>
      <w:r>
        <w:rPr>
          <w:b/>
          <w:color w:val="002060"/>
          <w:sz w:val="16"/>
          <w:szCs w:val="16"/>
        </w:rPr>
        <w:pict w14:anchorId="3CC84E29">
          <v:rect id="_x0000_i1064" style="width:0;height:1.5pt" o:hralign="center" o:hrstd="t" o:hr="t" fillcolor="#a0a0a0" stroked="f"/>
        </w:pict>
      </w:r>
    </w:p>
    <w:p w14:paraId="7AE0A094" w14:textId="35245C48" w:rsidR="00832BCF" w:rsidRPr="008B0441" w:rsidRDefault="00832BCF" w:rsidP="00F3507E">
      <w:pPr>
        <w:spacing w:after="0"/>
        <w:jc w:val="both"/>
        <w:rPr>
          <w:rFonts w:ascii="Arial" w:hAnsi="Arial" w:cs="Arial"/>
          <w:color w:val="002060"/>
          <w:sz w:val="20"/>
          <w:szCs w:val="20"/>
        </w:rPr>
      </w:pPr>
      <w:r w:rsidRPr="008B0441">
        <w:rPr>
          <w:rFonts w:ascii="Arial" w:hAnsi="Arial" w:cs="Arial"/>
          <w:color w:val="002060"/>
          <w:sz w:val="20"/>
          <w:szCs w:val="20"/>
        </w:rPr>
        <w:t>La présente convention prend cours le 01/01/</w:t>
      </w:r>
      <w:r w:rsidR="003520CD" w:rsidRPr="008B0441">
        <w:rPr>
          <w:rFonts w:ascii="Arial" w:hAnsi="Arial" w:cs="Arial"/>
          <w:color w:val="002060"/>
          <w:sz w:val="20"/>
          <w:szCs w:val="20"/>
        </w:rPr>
        <w:t>202</w:t>
      </w:r>
      <w:r w:rsidR="003520CD">
        <w:rPr>
          <w:rFonts w:ascii="Arial" w:hAnsi="Arial" w:cs="Arial"/>
          <w:color w:val="002060"/>
          <w:sz w:val="20"/>
          <w:szCs w:val="20"/>
        </w:rPr>
        <w:t>3</w:t>
      </w:r>
      <w:r w:rsidR="003520CD" w:rsidRPr="008B0441">
        <w:rPr>
          <w:rFonts w:ascii="Arial" w:hAnsi="Arial" w:cs="Arial"/>
          <w:color w:val="002060"/>
          <w:sz w:val="20"/>
          <w:szCs w:val="20"/>
        </w:rPr>
        <w:t xml:space="preserve"> jusqu’au</w:t>
      </w:r>
      <w:r w:rsidRPr="008B0441">
        <w:rPr>
          <w:rFonts w:ascii="Arial" w:hAnsi="Arial" w:cs="Arial"/>
          <w:color w:val="002060"/>
          <w:sz w:val="20"/>
          <w:szCs w:val="20"/>
        </w:rPr>
        <w:t xml:space="preserve"> 31/12/202</w:t>
      </w:r>
      <w:r w:rsidR="003520CD">
        <w:rPr>
          <w:rFonts w:ascii="Arial" w:hAnsi="Arial" w:cs="Arial"/>
          <w:color w:val="002060"/>
          <w:sz w:val="20"/>
          <w:szCs w:val="20"/>
        </w:rPr>
        <w:t>3</w:t>
      </w:r>
      <w:r w:rsidRPr="008B0441">
        <w:rPr>
          <w:rFonts w:ascii="Arial" w:hAnsi="Arial" w:cs="Arial"/>
          <w:color w:val="002060"/>
          <w:sz w:val="20"/>
          <w:szCs w:val="20"/>
        </w:rPr>
        <w:t>.</w:t>
      </w:r>
      <w:r w:rsidR="00B81155" w:rsidRPr="008B0441">
        <w:rPr>
          <w:rFonts w:ascii="Arial" w:hAnsi="Arial" w:cs="Arial"/>
          <w:color w:val="002060"/>
          <w:sz w:val="20"/>
          <w:szCs w:val="20"/>
        </w:rPr>
        <w:t xml:space="preserve"> </w:t>
      </w:r>
      <w:r w:rsidRPr="008B0441">
        <w:rPr>
          <w:rFonts w:ascii="Arial" w:hAnsi="Arial" w:cs="Arial"/>
          <w:color w:val="002060"/>
          <w:sz w:val="20"/>
          <w:szCs w:val="20"/>
        </w:rPr>
        <w:t>En cas de modification du mode de sub</w:t>
      </w:r>
      <w:r w:rsidR="00D71636" w:rsidRPr="008B0441">
        <w:rPr>
          <w:rFonts w:ascii="Arial" w:hAnsi="Arial" w:cs="Arial"/>
          <w:color w:val="002060"/>
          <w:sz w:val="20"/>
          <w:szCs w:val="20"/>
        </w:rPr>
        <w:t>ventionnement</w:t>
      </w:r>
      <w:r w:rsidRPr="008B0441">
        <w:rPr>
          <w:rFonts w:ascii="Arial" w:hAnsi="Arial" w:cs="Arial"/>
          <w:color w:val="002060"/>
          <w:sz w:val="20"/>
          <w:szCs w:val="20"/>
        </w:rPr>
        <w:t xml:space="preserve"> ou de </w:t>
      </w:r>
      <w:r w:rsidR="00D71636" w:rsidRPr="008B0441">
        <w:rPr>
          <w:rFonts w:ascii="Arial" w:hAnsi="Arial" w:cs="Arial"/>
          <w:color w:val="002060"/>
          <w:sz w:val="20"/>
          <w:szCs w:val="20"/>
        </w:rPr>
        <w:t xml:space="preserve">la </w:t>
      </w:r>
      <w:r w:rsidRPr="008B0441">
        <w:rPr>
          <w:rFonts w:ascii="Arial" w:hAnsi="Arial" w:cs="Arial"/>
          <w:color w:val="002060"/>
          <w:sz w:val="20"/>
          <w:szCs w:val="20"/>
        </w:rPr>
        <w:t xml:space="preserve">règlementation en vigueur, la présente convention fera l’objet d’un avenant. </w:t>
      </w:r>
    </w:p>
    <w:p w14:paraId="167D596F" w14:textId="4EF50607" w:rsidR="00832BCF" w:rsidRDefault="00832BCF" w:rsidP="00F3507E">
      <w:pPr>
        <w:spacing w:after="0"/>
        <w:jc w:val="both"/>
        <w:rPr>
          <w:rFonts w:ascii="Arial" w:hAnsi="Arial" w:cs="Arial"/>
          <w:color w:val="002060"/>
          <w:sz w:val="20"/>
          <w:szCs w:val="20"/>
        </w:rPr>
      </w:pPr>
      <w:r w:rsidRPr="008B0441">
        <w:rPr>
          <w:rFonts w:ascii="Arial" w:hAnsi="Arial" w:cs="Arial"/>
          <w:color w:val="002060"/>
          <w:sz w:val="20"/>
          <w:szCs w:val="20"/>
        </w:rPr>
        <w:t>Elle peut être résiliée à la clôture d’un trimestre par une des deux parties, avec un préavis d’un mois moyennant l’envoi d’une lettre recommandée explicitant les motifs de rupture de la convention.</w:t>
      </w:r>
      <w:r w:rsidR="00B81155" w:rsidRPr="008B0441">
        <w:rPr>
          <w:rFonts w:ascii="Arial" w:hAnsi="Arial" w:cs="Arial"/>
          <w:color w:val="002060"/>
          <w:sz w:val="20"/>
          <w:szCs w:val="20"/>
        </w:rPr>
        <w:t xml:space="preserve"> </w:t>
      </w:r>
      <w:r w:rsidRPr="008B0441">
        <w:rPr>
          <w:rFonts w:ascii="Arial" w:hAnsi="Arial" w:cs="Arial"/>
          <w:color w:val="002060"/>
          <w:sz w:val="20"/>
          <w:szCs w:val="20"/>
        </w:rPr>
        <w:t>Toutefois, en cas de réduction d</w:t>
      </w:r>
      <w:r w:rsidR="00D71636" w:rsidRPr="008B0441">
        <w:rPr>
          <w:rFonts w:ascii="Arial" w:hAnsi="Arial" w:cs="Arial"/>
          <w:color w:val="002060"/>
          <w:sz w:val="20"/>
          <w:szCs w:val="20"/>
        </w:rPr>
        <w:t>u subventionnement</w:t>
      </w:r>
      <w:r w:rsidRPr="008B0441">
        <w:rPr>
          <w:rFonts w:ascii="Arial" w:hAnsi="Arial" w:cs="Arial"/>
          <w:color w:val="002060"/>
          <w:sz w:val="20"/>
          <w:szCs w:val="20"/>
        </w:rPr>
        <w:t xml:space="preserve"> de l’ONE, la présente convention est résiliée à la date de la décision officielle communiquée à l’ISBW.</w:t>
      </w:r>
    </w:p>
    <w:p w14:paraId="28F52C83" w14:textId="60B95BA1" w:rsidR="003520CD" w:rsidRDefault="003520CD" w:rsidP="00F3507E">
      <w:pPr>
        <w:spacing w:after="0"/>
        <w:jc w:val="both"/>
        <w:rPr>
          <w:rFonts w:ascii="Arial" w:hAnsi="Arial" w:cs="Arial"/>
          <w:color w:val="002060"/>
          <w:sz w:val="20"/>
          <w:szCs w:val="20"/>
        </w:rPr>
      </w:pPr>
    </w:p>
    <w:p w14:paraId="41FD189D" w14:textId="25A612CF" w:rsidR="003520CD" w:rsidRDefault="003520CD" w:rsidP="00F3507E">
      <w:pPr>
        <w:spacing w:after="0"/>
        <w:jc w:val="both"/>
        <w:rPr>
          <w:rFonts w:ascii="Arial" w:hAnsi="Arial" w:cs="Arial"/>
          <w:color w:val="002060"/>
          <w:sz w:val="20"/>
          <w:szCs w:val="20"/>
        </w:rPr>
      </w:pPr>
    </w:p>
    <w:p w14:paraId="6F2C4585" w14:textId="77777777" w:rsidR="003520CD" w:rsidRPr="008B0441" w:rsidRDefault="003520CD" w:rsidP="00F3507E">
      <w:pPr>
        <w:spacing w:after="0"/>
        <w:jc w:val="both"/>
        <w:rPr>
          <w:rFonts w:ascii="Arial" w:hAnsi="Arial" w:cs="Arial"/>
          <w:color w:val="002060"/>
          <w:sz w:val="20"/>
          <w:szCs w:val="20"/>
        </w:rPr>
      </w:pPr>
    </w:p>
    <w:p w14:paraId="61DCC0FA" w14:textId="77777777" w:rsidR="00B52617" w:rsidRPr="008B0441" w:rsidRDefault="00B52617" w:rsidP="00F3507E">
      <w:pPr>
        <w:spacing w:after="0"/>
        <w:jc w:val="center"/>
        <w:rPr>
          <w:rFonts w:ascii="Arial" w:hAnsi="Arial" w:cs="Arial"/>
          <w:color w:val="002060"/>
          <w:sz w:val="20"/>
          <w:szCs w:val="20"/>
        </w:rPr>
      </w:pPr>
    </w:p>
    <w:p w14:paraId="6CE425DD" w14:textId="12BBC98A" w:rsidR="00832BCF" w:rsidRPr="008B0441" w:rsidRDefault="00832BCF" w:rsidP="00F3507E">
      <w:pPr>
        <w:spacing w:after="0"/>
        <w:jc w:val="center"/>
        <w:rPr>
          <w:rFonts w:ascii="Arial" w:hAnsi="Arial" w:cs="Arial"/>
          <w:color w:val="002060"/>
          <w:sz w:val="20"/>
          <w:szCs w:val="20"/>
        </w:rPr>
      </w:pPr>
      <w:r w:rsidRPr="008B0441">
        <w:rPr>
          <w:rFonts w:ascii="Arial" w:hAnsi="Arial" w:cs="Arial"/>
          <w:color w:val="002060"/>
          <w:sz w:val="20"/>
          <w:szCs w:val="20"/>
        </w:rPr>
        <w:t xml:space="preserve">Ainsi fait en </w:t>
      </w:r>
      <w:r w:rsidR="00CE6F09">
        <w:rPr>
          <w:rFonts w:ascii="Arial" w:hAnsi="Arial" w:cs="Arial"/>
          <w:color w:val="002060"/>
          <w:sz w:val="20"/>
          <w:szCs w:val="20"/>
        </w:rPr>
        <w:t>4</w:t>
      </w:r>
      <w:r w:rsidRPr="008B0441">
        <w:rPr>
          <w:rFonts w:ascii="Arial" w:hAnsi="Arial" w:cs="Arial"/>
          <w:color w:val="002060"/>
          <w:sz w:val="20"/>
          <w:szCs w:val="20"/>
        </w:rPr>
        <w:t xml:space="preserve"> exemplaires à …………………, le …./…../ ………</w:t>
      </w:r>
    </w:p>
    <w:p w14:paraId="078D7079" w14:textId="77777777" w:rsidR="00536AFE" w:rsidRPr="008B0441" w:rsidRDefault="00536AFE" w:rsidP="00F3507E">
      <w:pPr>
        <w:spacing w:after="0"/>
        <w:jc w:val="center"/>
        <w:rPr>
          <w:rFonts w:ascii="Arial" w:hAnsi="Arial" w:cs="Arial"/>
          <w:color w:val="134163" w:themeColor="accent2" w:themeShade="80"/>
          <w:sz w:val="20"/>
          <w:szCs w:val="20"/>
        </w:rPr>
      </w:pPr>
    </w:p>
    <w:p w14:paraId="582075B2" w14:textId="77777777" w:rsidR="00B52617" w:rsidRPr="008B0441" w:rsidRDefault="00832BCF" w:rsidP="00F3507E">
      <w:pPr>
        <w:spacing w:after="0"/>
        <w:jc w:val="center"/>
        <w:rPr>
          <w:rFonts w:ascii="Arial" w:hAnsi="Arial" w:cs="Arial"/>
          <w:color w:val="134163" w:themeColor="accent2" w:themeShade="80"/>
          <w:sz w:val="20"/>
          <w:szCs w:val="20"/>
        </w:rPr>
      </w:pPr>
      <w:r w:rsidRPr="008B0441">
        <w:rPr>
          <w:rFonts w:ascii="Arial" w:hAnsi="Arial" w:cs="Arial"/>
          <w:b/>
          <w:color w:val="134163" w:themeColor="accent2" w:themeShade="80"/>
          <w:sz w:val="20"/>
          <w:szCs w:val="20"/>
        </w:rPr>
        <w:t xml:space="preserve">Pour </w:t>
      </w:r>
      <w:r w:rsidR="00B52617" w:rsidRPr="008B0441">
        <w:rPr>
          <w:rFonts w:ascii="Arial" w:hAnsi="Arial" w:cs="Arial"/>
          <w:b/>
          <w:color w:val="134163" w:themeColor="accent2" w:themeShade="80"/>
          <w:sz w:val="20"/>
          <w:szCs w:val="20"/>
        </w:rPr>
        <w:t>l’ISBW</w:t>
      </w:r>
      <w:r w:rsidR="00B52617" w:rsidRPr="008B0441">
        <w:rPr>
          <w:rFonts w:ascii="Arial" w:hAnsi="Arial" w:cs="Arial"/>
          <w:color w:val="134163" w:themeColor="accent2" w:themeShade="80"/>
          <w:sz w:val="20"/>
          <w:szCs w:val="20"/>
        </w:rPr>
        <w:t> :</w:t>
      </w:r>
    </w:p>
    <w:p w14:paraId="70502027" w14:textId="77777777" w:rsidR="00B52617" w:rsidRDefault="00B52617" w:rsidP="00F3507E">
      <w:pPr>
        <w:spacing w:after="0"/>
        <w:jc w:val="center"/>
        <w:rPr>
          <w:rFonts w:ascii="Arial" w:hAnsi="Arial" w:cs="Arial"/>
          <w:color w:val="134163" w:themeColor="accent2" w:themeShade="80"/>
          <w:sz w:val="20"/>
          <w:szCs w:val="20"/>
        </w:rPr>
      </w:pPr>
    </w:p>
    <w:p w14:paraId="4CEE66FD" w14:textId="77777777" w:rsidR="00A56551" w:rsidRDefault="00A56551" w:rsidP="00F3507E">
      <w:pPr>
        <w:spacing w:after="0"/>
        <w:jc w:val="center"/>
        <w:rPr>
          <w:rFonts w:ascii="Arial" w:hAnsi="Arial" w:cs="Arial"/>
          <w:color w:val="134163" w:themeColor="accent2" w:themeShade="80"/>
          <w:sz w:val="20"/>
          <w:szCs w:val="20"/>
        </w:rPr>
      </w:pPr>
    </w:p>
    <w:p w14:paraId="70F1C442" w14:textId="77777777" w:rsidR="00A56551" w:rsidRPr="008B0441" w:rsidRDefault="00A56551" w:rsidP="00F3507E">
      <w:pPr>
        <w:spacing w:after="0"/>
        <w:jc w:val="center"/>
        <w:rPr>
          <w:rFonts w:ascii="Arial" w:hAnsi="Arial" w:cs="Arial"/>
          <w:color w:val="134163" w:themeColor="accent2" w:themeShade="80"/>
          <w:sz w:val="20"/>
          <w:szCs w:val="20"/>
        </w:rPr>
      </w:pPr>
    </w:p>
    <w:p w14:paraId="06031BB4" w14:textId="77777777" w:rsidR="00B52617" w:rsidRPr="008B0441" w:rsidRDefault="00B52617" w:rsidP="00F3507E">
      <w:pPr>
        <w:spacing w:after="0"/>
        <w:jc w:val="center"/>
        <w:rPr>
          <w:rFonts w:ascii="Arial" w:hAnsi="Arial" w:cs="Arial"/>
          <w:color w:val="134163" w:themeColor="accent2" w:themeShade="80"/>
          <w:sz w:val="20"/>
          <w:szCs w:val="20"/>
        </w:rPr>
      </w:pPr>
    </w:p>
    <w:p w14:paraId="404A8874" w14:textId="77777777" w:rsidR="00B52617" w:rsidRPr="008B0441" w:rsidRDefault="00B52617" w:rsidP="00F3507E">
      <w:pPr>
        <w:spacing w:after="0"/>
        <w:jc w:val="center"/>
        <w:rPr>
          <w:rFonts w:ascii="Arial" w:hAnsi="Arial" w:cs="Arial"/>
          <w:b/>
          <w:color w:val="134163" w:themeColor="accent2" w:themeShade="80"/>
          <w:sz w:val="20"/>
          <w:szCs w:val="20"/>
        </w:rPr>
      </w:pPr>
      <w:r w:rsidRPr="008B0441">
        <w:rPr>
          <w:rFonts w:ascii="Arial" w:hAnsi="Arial" w:cs="Arial"/>
          <w:b/>
          <w:color w:val="134163" w:themeColor="accent2" w:themeShade="80"/>
          <w:sz w:val="20"/>
          <w:szCs w:val="20"/>
        </w:rPr>
        <w:t>Vincent DE LAET                                           Anne MASSON</w:t>
      </w:r>
    </w:p>
    <w:p w14:paraId="0661AF99" w14:textId="77777777" w:rsidR="00B52617" w:rsidRPr="008B0441" w:rsidRDefault="00B52617" w:rsidP="00F3507E">
      <w:pPr>
        <w:spacing w:after="0"/>
        <w:rPr>
          <w:rFonts w:ascii="Arial" w:hAnsi="Arial" w:cs="Arial"/>
          <w:color w:val="134163" w:themeColor="accent2" w:themeShade="80"/>
          <w:sz w:val="20"/>
          <w:szCs w:val="20"/>
        </w:rPr>
      </w:pPr>
      <w:r w:rsidRPr="008B0441">
        <w:rPr>
          <w:rFonts w:ascii="Arial" w:hAnsi="Arial" w:cs="Arial"/>
          <w:color w:val="134163" w:themeColor="accent2" w:themeShade="80"/>
          <w:sz w:val="20"/>
          <w:szCs w:val="20"/>
        </w:rPr>
        <w:t xml:space="preserve">                    </w:t>
      </w:r>
      <w:r w:rsidR="008B0441">
        <w:rPr>
          <w:rFonts w:ascii="Arial" w:hAnsi="Arial" w:cs="Arial"/>
          <w:color w:val="134163" w:themeColor="accent2" w:themeShade="80"/>
          <w:sz w:val="20"/>
          <w:szCs w:val="20"/>
        </w:rPr>
        <w:t xml:space="preserve">         </w:t>
      </w:r>
      <w:r w:rsidRPr="008B0441">
        <w:rPr>
          <w:rFonts w:ascii="Arial" w:hAnsi="Arial" w:cs="Arial"/>
          <w:color w:val="134163" w:themeColor="accent2" w:themeShade="80"/>
          <w:sz w:val="20"/>
          <w:szCs w:val="20"/>
        </w:rPr>
        <w:t xml:space="preserve">    Directeur général                                          </w:t>
      </w:r>
      <w:r w:rsidR="008B0441">
        <w:rPr>
          <w:rFonts w:ascii="Arial" w:hAnsi="Arial" w:cs="Arial"/>
          <w:color w:val="134163" w:themeColor="accent2" w:themeShade="80"/>
          <w:sz w:val="20"/>
          <w:szCs w:val="20"/>
        </w:rPr>
        <w:t xml:space="preserve">     </w:t>
      </w:r>
      <w:r w:rsidRPr="008B0441">
        <w:rPr>
          <w:rFonts w:ascii="Arial" w:hAnsi="Arial" w:cs="Arial"/>
          <w:color w:val="134163" w:themeColor="accent2" w:themeShade="80"/>
          <w:sz w:val="20"/>
          <w:szCs w:val="20"/>
        </w:rPr>
        <w:t xml:space="preserve">  Présidente</w:t>
      </w:r>
    </w:p>
    <w:p w14:paraId="6C9A31CF" w14:textId="77777777" w:rsidR="00A56551" w:rsidRDefault="00A56551" w:rsidP="00F3507E">
      <w:pPr>
        <w:spacing w:after="0"/>
        <w:jc w:val="center"/>
        <w:rPr>
          <w:rFonts w:ascii="Arial" w:hAnsi="Arial" w:cs="Arial"/>
          <w:color w:val="134163" w:themeColor="accent2" w:themeShade="80"/>
          <w:sz w:val="20"/>
          <w:szCs w:val="20"/>
        </w:rPr>
      </w:pPr>
    </w:p>
    <w:p w14:paraId="7275B900" w14:textId="77777777" w:rsidR="0051328E" w:rsidRPr="008B0441" w:rsidRDefault="00B81155" w:rsidP="00F3507E">
      <w:pPr>
        <w:spacing w:after="0"/>
        <w:jc w:val="center"/>
        <w:rPr>
          <w:rFonts w:ascii="Arial" w:hAnsi="Arial" w:cs="Arial"/>
          <w:b/>
          <w:color w:val="002060"/>
          <w:sz w:val="20"/>
          <w:szCs w:val="20"/>
        </w:rPr>
      </w:pPr>
      <w:r w:rsidRPr="008B0441">
        <w:rPr>
          <w:rFonts w:ascii="Arial" w:hAnsi="Arial" w:cs="Arial"/>
          <w:color w:val="134163" w:themeColor="accent2" w:themeShade="80"/>
          <w:sz w:val="20"/>
          <w:szCs w:val="20"/>
        </w:rPr>
        <w:br/>
      </w:r>
      <w:r w:rsidR="00832BCF" w:rsidRPr="008B0441">
        <w:rPr>
          <w:rFonts w:ascii="Arial" w:hAnsi="Arial" w:cs="Arial"/>
          <w:b/>
          <w:color w:val="002060"/>
          <w:sz w:val="20"/>
          <w:szCs w:val="20"/>
        </w:rPr>
        <w:t xml:space="preserve">Pour la </w:t>
      </w:r>
      <w:r w:rsidR="008A1720" w:rsidRPr="008B0441">
        <w:rPr>
          <w:rFonts w:ascii="Arial" w:hAnsi="Arial" w:cs="Arial"/>
          <w:b/>
          <w:color w:val="002060"/>
          <w:sz w:val="20"/>
          <w:szCs w:val="20"/>
        </w:rPr>
        <w:t>COMMUNE</w:t>
      </w:r>
      <w:r w:rsidR="00832BCF" w:rsidRPr="008B0441">
        <w:rPr>
          <w:rFonts w:ascii="Arial" w:hAnsi="Arial" w:cs="Arial"/>
          <w:b/>
          <w:color w:val="002060"/>
          <w:sz w:val="20"/>
          <w:szCs w:val="20"/>
        </w:rPr>
        <w:t xml:space="preserve"> : </w:t>
      </w:r>
    </w:p>
    <w:p w14:paraId="294716EF" w14:textId="77777777" w:rsidR="00536AFE" w:rsidRDefault="00536AFE" w:rsidP="00F3507E">
      <w:pPr>
        <w:spacing w:after="0"/>
        <w:jc w:val="center"/>
        <w:rPr>
          <w:rFonts w:ascii="Arial" w:hAnsi="Arial" w:cs="Arial"/>
          <w:b/>
          <w:color w:val="002060"/>
          <w:sz w:val="20"/>
          <w:szCs w:val="20"/>
        </w:rPr>
      </w:pPr>
    </w:p>
    <w:p w14:paraId="274791E3" w14:textId="77777777" w:rsidR="00A56551" w:rsidRDefault="00A56551" w:rsidP="00F3507E">
      <w:pPr>
        <w:spacing w:after="0"/>
        <w:jc w:val="center"/>
        <w:rPr>
          <w:rFonts w:ascii="Arial" w:hAnsi="Arial" w:cs="Arial"/>
          <w:b/>
          <w:color w:val="002060"/>
          <w:sz w:val="20"/>
          <w:szCs w:val="20"/>
        </w:rPr>
      </w:pPr>
    </w:p>
    <w:p w14:paraId="7FB47ABE" w14:textId="77777777" w:rsidR="00A56551" w:rsidRPr="008B0441" w:rsidRDefault="00A56551" w:rsidP="00F3507E">
      <w:pPr>
        <w:spacing w:after="0"/>
        <w:jc w:val="center"/>
        <w:rPr>
          <w:rFonts w:ascii="Arial" w:hAnsi="Arial" w:cs="Arial"/>
          <w:b/>
          <w:color w:val="002060"/>
          <w:sz w:val="20"/>
          <w:szCs w:val="20"/>
        </w:rPr>
      </w:pPr>
    </w:p>
    <w:p w14:paraId="49D5BD97" w14:textId="77777777" w:rsidR="00536AFE" w:rsidRPr="008B0441" w:rsidRDefault="00536AFE" w:rsidP="00F3507E">
      <w:pPr>
        <w:spacing w:after="0"/>
        <w:jc w:val="center"/>
        <w:rPr>
          <w:rFonts w:ascii="Arial" w:hAnsi="Arial" w:cs="Arial"/>
          <w:b/>
          <w:color w:val="002060"/>
          <w:sz w:val="20"/>
          <w:szCs w:val="20"/>
        </w:rPr>
      </w:pPr>
    </w:p>
    <w:p w14:paraId="27D7195B" w14:textId="2B151D37" w:rsidR="00536AFE" w:rsidRPr="008B0441" w:rsidRDefault="008A1720" w:rsidP="00F3507E">
      <w:pPr>
        <w:spacing w:after="0"/>
        <w:jc w:val="center"/>
        <w:rPr>
          <w:rFonts w:ascii="Arial" w:hAnsi="Arial" w:cs="Arial"/>
          <w:b/>
          <w:color w:val="002060"/>
          <w:sz w:val="20"/>
          <w:szCs w:val="20"/>
        </w:rPr>
      </w:pPr>
      <w:r w:rsidRPr="008B0441">
        <w:rPr>
          <w:rFonts w:ascii="Arial" w:hAnsi="Arial" w:cs="Arial"/>
          <w:b/>
          <w:color w:val="002060"/>
          <w:sz w:val="20"/>
          <w:szCs w:val="20"/>
        </w:rPr>
        <w:t>Marc LENNARTS</w:t>
      </w:r>
      <w:r w:rsidR="00536AFE" w:rsidRPr="008B0441">
        <w:rPr>
          <w:rFonts w:ascii="Arial" w:hAnsi="Arial" w:cs="Arial"/>
          <w:b/>
          <w:color w:val="002060"/>
          <w:sz w:val="20"/>
          <w:szCs w:val="20"/>
        </w:rPr>
        <w:t xml:space="preserve">                    </w:t>
      </w:r>
      <w:r w:rsidRPr="008B0441">
        <w:rPr>
          <w:rFonts w:ascii="Arial" w:hAnsi="Arial" w:cs="Arial"/>
          <w:b/>
          <w:color w:val="002060"/>
          <w:sz w:val="20"/>
          <w:szCs w:val="20"/>
        </w:rPr>
        <w:t xml:space="preserve">    </w:t>
      </w:r>
      <w:r w:rsidR="00536AFE" w:rsidRPr="008B0441">
        <w:rPr>
          <w:rFonts w:ascii="Arial" w:hAnsi="Arial" w:cs="Arial"/>
          <w:b/>
          <w:color w:val="002060"/>
          <w:sz w:val="20"/>
          <w:szCs w:val="20"/>
        </w:rPr>
        <w:t xml:space="preserve">                </w:t>
      </w:r>
      <w:r w:rsidR="003520CD">
        <w:rPr>
          <w:rFonts w:ascii="Arial" w:hAnsi="Arial" w:cs="Arial"/>
          <w:b/>
          <w:color w:val="002060"/>
          <w:sz w:val="20"/>
          <w:szCs w:val="20"/>
        </w:rPr>
        <w:t>Nicolas TAMIGNIAU</w:t>
      </w:r>
    </w:p>
    <w:p w14:paraId="01F48730" w14:textId="77777777" w:rsidR="00536AFE" w:rsidRDefault="00536AFE" w:rsidP="00F3507E">
      <w:pPr>
        <w:spacing w:after="0"/>
        <w:rPr>
          <w:rFonts w:ascii="Arial" w:hAnsi="Arial" w:cs="Arial"/>
          <w:color w:val="002060"/>
          <w:sz w:val="20"/>
          <w:szCs w:val="20"/>
        </w:rPr>
      </w:pPr>
      <w:r w:rsidRPr="008B0441">
        <w:rPr>
          <w:rFonts w:ascii="Arial" w:hAnsi="Arial" w:cs="Arial"/>
          <w:color w:val="002060"/>
          <w:sz w:val="20"/>
          <w:szCs w:val="20"/>
        </w:rPr>
        <w:t xml:space="preserve">              </w:t>
      </w:r>
      <w:r w:rsidR="008A1720" w:rsidRPr="008B0441">
        <w:rPr>
          <w:rFonts w:ascii="Arial" w:hAnsi="Arial" w:cs="Arial"/>
          <w:color w:val="002060"/>
          <w:sz w:val="20"/>
          <w:szCs w:val="20"/>
        </w:rPr>
        <w:t xml:space="preserve"> </w:t>
      </w:r>
      <w:r w:rsidRPr="008B0441">
        <w:rPr>
          <w:rFonts w:ascii="Arial" w:hAnsi="Arial" w:cs="Arial"/>
          <w:color w:val="002060"/>
          <w:sz w:val="20"/>
          <w:szCs w:val="20"/>
        </w:rPr>
        <w:t xml:space="preserve">    </w:t>
      </w:r>
      <w:r w:rsidR="008B0441">
        <w:rPr>
          <w:rFonts w:ascii="Arial" w:hAnsi="Arial" w:cs="Arial"/>
          <w:color w:val="002060"/>
          <w:sz w:val="20"/>
          <w:szCs w:val="20"/>
        </w:rPr>
        <w:t xml:space="preserve">        </w:t>
      </w:r>
      <w:r w:rsidRPr="008B0441">
        <w:rPr>
          <w:rFonts w:ascii="Arial" w:hAnsi="Arial" w:cs="Arial"/>
          <w:color w:val="002060"/>
          <w:sz w:val="20"/>
          <w:szCs w:val="20"/>
        </w:rPr>
        <w:t xml:space="preserve">   </w:t>
      </w:r>
      <w:r w:rsidR="00B26A22">
        <w:rPr>
          <w:rFonts w:ascii="Arial" w:hAnsi="Arial" w:cs="Arial"/>
          <w:color w:val="002060"/>
          <w:sz w:val="20"/>
          <w:szCs w:val="20"/>
        </w:rPr>
        <w:t xml:space="preserve"> </w:t>
      </w:r>
      <w:r w:rsidRPr="008B0441">
        <w:rPr>
          <w:rFonts w:ascii="Arial" w:hAnsi="Arial" w:cs="Arial"/>
          <w:color w:val="002060"/>
          <w:sz w:val="20"/>
          <w:szCs w:val="20"/>
        </w:rPr>
        <w:t xml:space="preserve">Directeur général                     </w:t>
      </w:r>
      <w:r w:rsidR="008A1720" w:rsidRPr="008B0441">
        <w:rPr>
          <w:rFonts w:ascii="Arial" w:hAnsi="Arial" w:cs="Arial"/>
          <w:color w:val="002060"/>
          <w:sz w:val="20"/>
          <w:szCs w:val="20"/>
        </w:rPr>
        <w:t xml:space="preserve">  </w:t>
      </w:r>
      <w:r w:rsidRPr="008B0441">
        <w:rPr>
          <w:rFonts w:ascii="Arial" w:hAnsi="Arial" w:cs="Arial"/>
          <w:color w:val="002060"/>
          <w:sz w:val="20"/>
          <w:szCs w:val="20"/>
        </w:rPr>
        <w:t xml:space="preserve">               </w:t>
      </w:r>
      <w:r w:rsidR="008A1720" w:rsidRPr="008B0441">
        <w:rPr>
          <w:rFonts w:ascii="Arial" w:hAnsi="Arial" w:cs="Arial"/>
          <w:color w:val="002060"/>
          <w:sz w:val="20"/>
          <w:szCs w:val="20"/>
        </w:rPr>
        <w:t xml:space="preserve">  </w:t>
      </w:r>
      <w:r w:rsidRPr="008B0441">
        <w:rPr>
          <w:rFonts w:ascii="Arial" w:hAnsi="Arial" w:cs="Arial"/>
          <w:color w:val="002060"/>
          <w:sz w:val="20"/>
          <w:szCs w:val="20"/>
        </w:rPr>
        <w:t xml:space="preserve"> </w:t>
      </w:r>
      <w:r w:rsidR="008B0441">
        <w:rPr>
          <w:rFonts w:ascii="Arial" w:hAnsi="Arial" w:cs="Arial"/>
          <w:color w:val="002060"/>
          <w:sz w:val="20"/>
          <w:szCs w:val="20"/>
        </w:rPr>
        <w:t xml:space="preserve">   </w:t>
      </w:r>
      <w:r w:rsidRPr="008B0441">
        <w:rPr>
          <w:rFonts w:ascii="Arial" w:hAnsi="Arial" w:cs="Arial"/>
          <w:color w:val="002060"/>
          <w:sz w:val="20"/>
          <w:szCs w:val="20"/>
        </w:rPr>
        <w:t xml:space="preserve">    Bourgmestre</w:t>
      </w:r>
    </w:p>
    <w:p w14:paraId="1CF2E8B9" w14:textId="77777777" w:rsidR="004D6C30" w:rsidRDefault="004D6C30" w:rsidP="00F3507E">
      <w:pPr>
        <w:spacing w:after="0"/>
        <w:rPr>
          <w:rFonts w:ascii="Arial" w:hAnsi="Arial" w:cs="Arial"/>
          <w:color w:val="002060"/>
          <w:sz w:val="20"/>
          <w:szCs w:val="20"/>
        </w:rPr>
      </w:pPr>
    </w:p>
    <w:p w14:paraId="2DD6C219" w14:textId="77777777" w:rsidR="004D6C30" w:rsidRDefault="004D6C30" w:rsidP="00F3507E">
      <w:pPr>
        <w:spacing w:after="0"/>
        <w:rPr>
          <w:rFonts w:ascii="Arial" w:hAnsi="Arial" w:cs="Arial"/>
          <w:color w:val="002060"/>
          <w:sz w:val="20"/>
          <w:szCs w:val="20"/>
        </w:rPr>
      </w:pPr>
    </w:p>
    <w:p w14:paraId="22E10F1A" w14:textId="77777777" w:rsidR="004D6C30" w:rsidRDefault="004D6C30" w:rsidP="00F3507E">
      <w:pPr>
        <w:spacing w:after="0"/>
        <w:rPr>
          <w:rFonts w:ascii="Arial" w:hAnsi="Arial" w:cs="Arial"/>
          <w:color w:val="002060"/>
          <w:sz w:val="20"/>
          <w:szCs w:val="20"/>
        </w:rPr>
      </w:pPr>
    </w:p>
    <w:p w14:paraId="2F0D2001" w14:textId="77777777" w:rsidR="004D6C30" w:rsidRDefault="004D6C30" w:rsidP="004D6C30">
      <w:pPr>
        <w:spacing w:after="0"/>
        <w:jc w:val="center"/>
        <w:rPr>
          <w:rFonts w:ascii="Arial" w:hAnsi="Arial" w:cs="Arial"/>
          <w:b/>
          <w:color w:val="002060"/>
          <w:sz w:val="20"/>
          <w:szCs w:val="20"/>
        </w:rPr>
      </w:pPr>
      <w:r w:rsidRPr="004D6C30">
        <w:rPr>
          <w:rFonts w:ascii="Arial" w:hAnsi="Arial" w:cs="Arial"/>
          <w:b/>
          <w:color w:val="002060"/>
          <w:sz w:val="20"/>
          <w:szCs w:val="20"/>
        </w:rPr>
        <w:t>Pour les Pouvoirs Organisateurs Libres</w:t>
      </w:r>
      <w:r w:rsidR="00B26A22">
        <w:rPr>
          <w:rFonts w:ascii="Arial" w:hAnsi="Arial" w:cs="Arial"/>
          <w:b/>
          <w:color w:val="002060"/>
          <w:sz w:val="20"/>
          <w:szCs w:val="20"/>
        </w:rPr>
        <w:t xml:space="preserve"> : </w:t>
      </w:r>
    </w:p>
    <w:p w14:paraId="25918BC0" w14:textId="77777777" w:rsidR="00B26A22" w:rsidRDefault="00B26A22" w:rsidP="004D6C30">
      <w:pPr>
        <w:spacing w:after="0"/>
        <w:jc w:val="center"/>
        <w:rPr>
          <w:rFonts w:ascii="Arial" w:hAnsi="Arial" w:cs="Arial"/>
          <w:b/>
          <w:color w:val="002060"/>
          <w:sz w:val="20"/>
          <w:szCs w:val="20"/>
        </w:rPr>
      </w:pPr>
    </w:p>
    <w:p w14:paraId="5BAAFFDE" w14:textId="77777777" w:rsidR="00B26A22" w:rsidRPr="00B26A22" w:rsidRDefault="00B26A22" w:rsidP="004D6C30">
      <w:pPr>
        <w:spacing w:after="0"/>
        <w:jc w:val="center"/>
        <w:rPr>
          <w:rFonts w:ascii="Arial" w:hAnsi="Arial" w:cs="Arial"/>
          <w:color w:val="002060"/>
          <w:sz w:val="20"/>
          <w:szCs w:val="20"/>
        </w:rPr>
      </w:pPr>
      <w:r w:rsidRPr="00B26A22">
        <w:rPr>
          <w:rFonts w:ascii="Arial" w:hAnsi="Arial" w:cs="Arial"/>
          <w:color w:val="002060"/>
          <w:sz w:val="20"/>
          <w:szCs w:val="20"/>
        </w:rPr>
        <w:t>……………………………..</w:t>
      </w:r>
    </w:p>
    <w:p w14:paraId="4A26CD8D" w14:textId="77777777" w:rsidR="00B26A22" w:rsidRPr="00B26A22" w:rsidRDefault="00B26A22" w:rsidP="004D6C30">
      <w:pPr>
        <w:spacing w:after="0"/>
        <w:jc w:val="center"/>
        <w:rPr>
          <w:rFonts w:ascii="Arial" w:hAnsi="Arial" w:cs="Arial"/>
          <w:color w:val="002060"/>
          <w:sz w:val="20"/>
          <w:szCs w:val="20"/>
        </w:rPr>
      </w:pPr>
    </w:p>
    <w:p w14:paraId="4DA87543" w14:textId="77777777" w:rsidR="00B26A22" w:rsidRPr="00B26A22" w:rsidRDefault="00B26A22" w:rsidP="004D6C30">
      <w:pPr>
        <w:spacing w:after="0"/>
        <w:jc w:val="center"/>
        <w:rPr>
          <w:rFonts w:ascii="Arial" w:hAnsi="Arial" w:cs="Arial"/>
          <w:color w:val="002060"/>
          <w:sz w:val="20"/>
          <w:szCs w:val="20"/>
        </w:rPr>
      </w:pPr>
      <w:r w:rsidRPr="00B26A22">
        <w:rPr>
          <w:rFonts w:ascii="Arial" w:hAnsi="Arial" w:cs="Arial"/>
          <w:color w:val="002060"/>
          <w:sz w:val="20"/>
          <w:szCs w:val="20"/>
        </w:rPr>
        <w:t>………………………………</w:t>
      </w:r>
    </w:p>
    <w:p w14:paraId="52A7596A" w14:textId="77777777" w:rsidR="004D6C30" w:rsidRPr="00B26A22" w:rsidRDefault="004D6C30" w:rsidP="00F3507E">
      <w:pPr>
        <w:spacing w:after="0"/>
        <w:rPr>
          <w:rFonts w:ascii="Arial" w:hAnsi="Arial" w:cs="Arial"/>
          <w:color w:val="002060"/>
          <w:sz w:val="20"/>
          <w:szCs w:val="20"/>
        </w:rPr>
      </w:pPr>
    </w:p>
    <w:p w14:paraId="791E1BAF" w14:textId="77777777" w:rsidR="004D6C30" w:rsidRPr="008B0441" w:rsidRDefault="004D6C30" w:rsidP="00F3507E">
      <w:pPr>
        <w:spacing w:after="0"/>
        <w:rPr>
          <w:rFonts w:ascii="Arial" w:hAnsi="Arial" w:cs="Arial"/>
          <w:color w:val="002060"/>
          <w:sz w:val="20"/>
          <w:szCs w:val="20"/>
        </w:rPr>
      </w:pPr>
    </w:p>
    <w:sectPr w:rsidR="004D6C30" w:rsidRPr="008B0441" w:rsidSect="00732609">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1AF7" w14:textId="77777777" w:rsidR="00AA6B81" w:rsidRDefault="00AA6B81" w:rsidP="00892241">
      <w:pPr>
        <w:spacing w:after="0" w:line="240" w:lineRule="auto"/>
      </w:pPr>
      <w:r>
        <w:separator/>
      </w:r>
    </w:p>
  </w:endnote>
  <w:endnote w:type="continuationSeparator" w:id="0">
    <w:p w14:paraId="41936396" w14:textId="77777777" w:rsidR="00AA6B81" w:rsidRDefault="00AA6B81" w:rsidP="0089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619050"/>
      <w:docPartObj>
        <w:docPartGallery w:val="Page Numbers (Bottom of Page)"/>
        <w:docPartUnique/>
      </w:docPartObj>
    </w:sdtPr>
    <w:sdtEndPr/>
    <w:sdtContent>
      <w:p w14:paraId="3E94AF96" w14:textId="77777777" w:rsidR="005A3F01" w:rsidRDefault="005A3F01">
        <w:pPr>
          <w:pStyle w:val="Pieddepage"/>
          <w:jc w:val="center"/>
        </w:pPr>
        <w:r>
          <w:fldChar w:fldCharType="begin"/>
        </w:r>
        <w:r>
          <w:instrText>PAGE   \* MERGEFORMAT</w:instrText>
        </w:r>
        <w:r>
          <w:fldChar w:fldCharType="separate"/>
        </w:r>
        <w:r w:rsidR="00A50E78" w:rsidRPr="00A50E78">
          <w:rPr>
            <w:noProof/>
            <w:lang w:val="fr-FR"/>
          </w:rPr>
          <w:t>4</w:t>
        </w:r>
        <w:r>
          <w:fldChar w:fldCharType="end"/>
        </w:r>
      </w:p>
    </w:sdtContent>
  </w:sdt>
  <w:p w14:paraId="6920DF50" w14:textId="77777777" w:rsidR="005A3F01" w:rsidRDefault="005A3F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2FD7" w14:textId="77777777" w:rsidR="00AA6B81" w:rsidRDefault="00AA6B81" w:rsidP="00892241">
      <w:pPr>
        <w:spacing w:after="0" w:line="240" w:lineRule="auto"/>
      </w:pPr>
      <w:r>
        <w:separator/>
      </w:r>
    </w:p>
  </w:footnote>
  <w:footnote w:type="continuationSeparator" w:id="0">
    <w:p w14:paraId="6B586CD5" w14:textId="77777777" w:rsidR="00AA6B81" w:rsidRDefault="00AA6B81" w:rsidP="00892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714"/>
    <w:multiLevelType w:val="hybridMultilevel"/>
    <w:tmpl w:val="76368E7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58B604B"/>
    <w:multiLevelType w:val="hybridMultilevel"/>
    <w:tmpl w:val="F3BAA94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F7B1615"/>
    <w:multiLevelType w:val="hybridMultilevel"/>
    <w:tmpl w:val="1A5E00C4"/>
    <w:lvl w:ilvl="0" w:tplc="608A2022">
      <w:start w:val="1"/>
      <w:numFmt w:val="bullet"/>
      <w:lvlText w:val="-"/>
      <w:lvlJc w:val="left"/>
      <w:pPr>
        <w:ind w:left="720" w:hanging="360"/>
      </w:pPr>
      <w:rPr>
        <w:rFonts w:ascii="Tw Cen MT" w:eastAsiaTheme="minorEastAsia" w:hAnsi="Tw Cen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681DA8"/>
    <w:multiLevelType w:val="hybridMultilevel"/>
    <w:tmpl w:val="951CE71C"/>
    <w:lvl w:ilvl="0" w:tplc="93825FA4">
      <w:start w:val="1"/>
      <w:numFmt w:val="upp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34747EEA"/>
    <w:multiLevelType w:val="hybridMultilevel"/>
    <w:tmpl w:val="38C2E9AC"/>
    <w:lvl w:ilvl="0" w:tplc="D1C4F986">
      <w:start w:val="2"/>
      <w:numFmt w:val="bullet"/>
      <w:lvlText w:val="-"/>
      <w:lvlJc w:val="left"/>
      <w:pPr>
        <w:ind w:left="720" w:hanging="360"/>
      </w:pPr>
      <w:rPr>
        <w:rFonts w:ascii="Tw Cen MT" w:eastAsiaTheme="minorEastAsia" w:hAnsi="Tw Cen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8A0136"/>
    <w:multiLevelType w:val="hybridMultilevel"/>
    <w:tmpl w:val="C8448AF2"/>
    <w:lvl w:ilvl="0" w:tplc="370060A4">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605C65BD"/>
    <w:multiLevelType w:val="hybridMultilevel"/>
    <w:tmpl w:val="9CEA45A6"/>
    <w:lvl w:ilvl="0" w:tplc="D1C4F986">
      <w:start w:val="2"/>
      <w:numFmt w:val="bullet"/>
      <w:lvlText w:val="-"/>
      <w:lvlJc w:val="left"/>
      <w:pPr>
        <w:ind w:left="720" w:hanging="360"/>
      </w:pPr>
      <w:rPr>
        <w:rFonts w:ascii="Tw Cen MT" w:eastAsiaTheme="minorEastAsia" w:hAnsi="Tw Cen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6DE6E17"/>
    <w:multiLevelType w:val="hybridMultilevel"/>
    <w:tmpl w:val="4596DDBC"/>
    <w:lvl w:ilvl="0" w:tplc="A498D16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8" w15:restartNumberingAfterBreak="0">
    <w:nsid w:val="79A340CD"/>
    <w:multiLevelType w:val="hybridMultilevel"/>
    <w:tmpl w:val="7B2CAC1A"/>
    <w:lvl w:ilvl="0" w:tplc="D1C4F986">
      <w:start w:val="2"/>
      <w:numFmt w:val="bullet"/>
      <w:lvlText w:val="-"/>
      <w:lvlJc w:val="left"/>
      <w:pPr>
        <w:ind w:left="720" w:hanging="360"/>
      </w:pPr>
      <w:rPr>
        <w:rFonts w:ascii="Tw Cen MT" w:eastAsiaTheme="minorEastAsia" w:hAnsi="Tw Cen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85426681">
    <w:abstractNumId w:val="7"/>
  </w:num>
  <w:num w:numId="2" w16cid:durableId="337926751">
    <w:abstractNumId w:val="3"/>
  </w:num>
  <w:num w:numId="3" w16cid:durableId="1046833075">
    <w:abstractNumId w:val="4"/>
  </w:num>
  <w:num w:numId="4" w16cid:durableId="1913655757">
    <w:abstractNumId w:val="5"/>
  </w:num>
  <w:num w:numId="5" w16cid:durableId="494414452">
    <w:abstractNumId w:val="8"/>
  </w:num>
  <w:num w:numId="6" w16cid:durableId="1188249833">
    <w:abstractNumId w:val="6"/>
  </w:num>
  <w:num w:numId="7" w16cid:durableId="1935091733">
    <w:abstractNumId w:val="0"/>
  </w:num>
  <w:num w:numId="8" w16cid:durableId="1123963749">
    <w:abstractNumId w:val="1"/>
  </w:num>
  <w:num w:numId="9" w16cid:durableId="830222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1301009">
    <w:abstractNumId w:val="4"/>
  </w:num>
  <w:num w:numId="11" w16cid:durableId="1943410426">
    <w:abstractNumId w:val="8"/>
  </w:num>
  <w:num w:numId="12" w16cid:durableId="1571695092">
    <w:abstractNumId w:val="6"/>
  </w:num>
  <w:num w:numId="13" w16cid:durableId="1836989098">
    <w:abstractNumId w:val="2"/>
  </w:num>
  <w:num w:numId="14" w16cid:durableId="801383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41"/>
    <w:rsid w:val="00041CA9"/>
    <w:rsid w:val="000432AE"/>
    <w:rsid w:val="00043FB8"/>
    <w:rsid w:val="000474F0"/>
    <w:rsid w:val="000546BA"/>
    <w:rsid w:val="00056361"/>
    <w:rsid w:val="00062818"/>
    <w:rsid w:val="000B3AFB"/>
    <w:rsid w:val="000E6B7C"/>
    <w:rsid w:val="00106025"/>
    <w:rsid w:val="001340D8"/>
    <w:rsid w:val="00173590"/>
    <w:rsid w:val="00174D1D"/>
    <w:rsid w:val="00182586"/>
    <w:rsid w:val="00185196"/>
    <w:rsid w:val="00191549"/>
    <w:rsid w:val="00193CEF"/>
    <w:rsid w:val="00194A16"/>
    <w:rsid w:val="001A6771"/>
    <w:rsid w:val="001D24DB"/>
    <w:rsid w:val="001E2325"/>
    <w:rsid w:val="00204CBE"/>
    <w:rsid w:val="002158C2"/>
    <w:rsid w:val="002225A5"/>
    <w:rsid w:val="002B18C2"/>
    <w:rsid w:val="002B5F43"/>
    <w:rsid w:val="00304EDE"/>
    <w:rsid w:val="00316579"/>
    <w:rsid w:val="003167F1"/>
    <w:rsid w:val="003520CD"/>
    <w:rsid w:val="00357DF0"/>
    <w:rsid w:val="00373F1F"/>
    <w:rsid w:val="00387A07"/>
    <w:rsid w:val="003B0A8D"/>
    <w:rsid w:val="003B23C1"/>
    <w:rsid w:val="003D317B"/>
    <w:rsid w:val="003E586F"/>
    <w:rsid w:val="003F2C5F"/>
    <w:rsid w:val="00410A8C"/>
    <w:rsid w:val="004A4FBF"/>
    <w:rsid w:val="004B4E4E"/>
    <w:rsid w:val="004D1035"/>
    <w:rsid w:val="004D1E45"/>
    <w:rsid w:val="004D6C30"/>
    <w:rsid w:val="004E0EA0"/>
    <w:rsid w:val="004E322D"/>
    <w:rsid w:val="004E760C"/>
    <w:rsid w:val="005024B2"/>
    <w:rsid w:val="0051328E"/>
    <w:rsid w:val="00536AFE"/>
    <w:rsid w:val="0054665A"/>
    <w:rsid w:val="00554A7C"/>
    <w:rsid w:val="0055692A"/>
    <w:rsid w:val="00557444"/>
    <w:rsid w:val="00582BAB"/>
    <w:rsid w:val="005A3F01"/>
    <w:rsid w:val="005B24A7"/>
    <w:rsid w:val="005D15D3"/>
    <w:rsid w:val="005E1AEE"/>
    <w:rsid w:val="0061505F"/>
    <w:rsid w:val="006173FB"/>
    <w:rsid w:val="0064187F"/>
    <w:rsid w:val="0064601B"/>
    <w:rsid w:val="00657DB2"/>
    <w:rsid w:val="0066160F"/>
    <w:rsid w:val="00686DFC"/>
    <w:rsid w:val="006B21F0"/>
    <w:rsid w:val="006C6372"/>
    <w:rsid w:val="006D139D"/>
    <w:rsid w:val="006F09EF"/>
    <w:rsid w:val="00710B50"/>
    <w:rsid w:val="00721364"/>
    <w:rsid w:val="007231FF"/>
    <w:rsid w:val="00724C75"/>
    <w:rsid w:val="00732609"/>
    <w:rsid w:val="00737657"/>
    <w:rsid w:val="007434FE"/>
    <w:rsid w:val="00792D28"/>
    <w:rsid w:val="007A5291"/>
    <w:rsid w:val="007B5FFB"/>
    <w:rsid w:val="007B6687"/>
    <w:rsid w:val="007C63DD"/>
    <w:rsid w:val="007D222D"/>
    <w:rsid w:val="007D58B6"/>
    <w:rsid w:val="007E0499"/>
    <w:rsid w:val="007E6FD3"/>
    <w:rsid w:val="007F3BCA"/>
    <w:rsid w:val="0081629F"/>
    <w:rsid w:val="00832BCF"/>
    <w:rsid w:val="00836D6D"/>
    <w:rsid w:val="00850D1C"/>
    <w:rsid w:val="0085563B"/>
    <w:rsid w:val="008609AF"/>
    <w:rsid w:val="0086450D"/>
    <w:rsid w:val="00876F99"/>
    <w:rsid w:val="00883B58"/>
    <w:rsid w:val="00892241"/>
    <w:rsid w:val="0089233C"/>
    <w:rsid w:val="008926FC"/>
    <w:rsid w:val="008A1720"/>
    <w:rsid w:val="008A2719"/>
    <w:rsid w:val="008B0441"/>
    <w:rsid w:val="008C2FD6"/>
    <w:rsid w:val="008D2877"/>
    <w:rsid w:val="008E231F"/>
    <w:rsid w:val="008F07DF"/>
    <w:rsid w:val="00940B81"/>
    <w:rsid w:val="00947251"/>
    <w:rsid w:val="009536C5"/>
    <w:rsid w:val="00954AB1"/>
    <w:rsid w:val="00967A0B"/>
    <w:rsid w:val="009709D7"/>
    <w:rsid w:val="00977A2F"/>
    <w:rsid w:val="00987327"/>
    <w:rsid w:val="009E2921"/>
    <w:rsid w:val="00A011EB"/>
    <w:rsid w:val="00A06F34"/>
    <w:rsid w:val="00A37210"/>
    <w:rsid w:val="00A503C8"/>
    <w:rsid w:val="00A50E78"/>
    <w:rsid w:val="00A56551"/>
    <w:rsid w:val="00A62F3C"/>
    <w:rsid w:val="00A66A76"/>
    <w:rsid w:val="00A71DDE"/>
    <w:rsid w:val="00A74D20"/>
    <w:rsid w:val="00A8548A"/>
    <w:rsid w:val="00A91F7A"/>
    <w:rsid w:val="00AA6B81"/>
    <w:rsid w:val="00AB3A0A"/>
    <w:rsid w:val="00AC37D7"/>
    <w:rsid w:val="00AC6A93"/>
    <w:rsid w:val="00AD1F7F"/>
    <w:rsid w:val="00AD41F6"/>
    <w:rsid w:val="00AE5139"/>
    <w:rsid w:val="00B00267"/>
    <w:rsid w:val="00B02269"/>
    <w:rsid w:val="00B200BD"/>
    <w:rsid w:val="00B220D7"/>
    <w:rsid w:val="00B2479A"/>
    <w:rsid w:val="00B26A22"/>
    <w:rsid w:val="00B52617"/>
    <w:rsid w:val="00B556F3"/>
    <w:rsid w:val="00B57ECB"/>
    <w:rsid w:val="00B61931"/>
    <w:rsid w:val="00B7556B"/>
    <w:rsid w:val="00B8041D"/>
    <w:rsid w:val="00B81155"/>
    <w:rsid w:val="00BD40B2"/>
    <w:rsid w:val="00BE5AE6"/>
    <w:rsid w:val="00C168AD"/>
    <w:rsid w:val="00C23A77"/>
    <w:rsid w:val="00C43922"/>
    <w:rsid w:val="00C53F4A"/>
    <w:rsid w:val="00C81B93"/>
    <w:rsid w:val="00CA3747"/>
    <w:rsid w:val="00CA4CC0"/>
    <w:rsid w:val="00CB35F3"/>
    <w:rsid w:val="00CB5BAC"/>
    <w:rsid w:val="00CD008E"/>
    <w:rsid w:val="00CD36F6"/>
    <w:rsid w:val="00CE6F09"/>
    <w:rsid w:val="00D00051"/>
    <w:rsid w:val="00D02632"/>
    <w:rsid w:val="00D05667"/>
    <w:rsid w:val="00D2200C"/>
    <w:rsid w:val="00D22D47"/>
    <w:rsid w:val="00D40E7C"/>
    <w:rsid w:val="00D43594"/>
    <w:rsid w:val="00D466E0"/>
    <w:rsid w:val="00D6525C"/>
    <w:rsid w:val="00D71636"/>
    <w:rsid w:val="00D77210"/>
    <w:rsid w:val="00D87EC1"/>
    <w:rsid w:val="00D93B4B"/>
    <w:rsid w:val="00DC7AF3"/>
    <w:rsid w:val="00DD0C2E"/>
    <w:rsid w:val="00DE3369"/>
    <w:rsid w:val="00DF1761"/>
    <w:rsid w:val="00E03B31"/>
    <w:rsid w:val="00E21BAE"/>
    <w:rsid w:val="00E32B73"/>
    <w:rsid w:val="00E363AE"/>
    <w:rsid w:val="00E4775E"/>
    <w:rsid w:val="00E56157"/>
    <w:rsid w:val="00E851E4"/>
    <w:rsid w:val="00E9657E"/>
    <w:rsid w:val="00EA5871"/>
    <w:rsid w:val="00EB4BA8"/>
    <w:rsid w:val="00EC3E21"/>
    <w:rsid w:val="00EC583D"/>
    <w:rsid w:val="00ED2767"/>
    <w:rsid w:val="00EE535E"/>
    <w:rsid w:val="00EF0BB9"/>
    <w:rsid w:val="00F12DF9"/>
    <w:rsid w:val="00F14277"/>
    <w:rsid w:val="00F21FA5"/>
    <w:rsid w:val="00F30F02"/>
    <w:rsid w:val="00F3507E"/>
    <w:rsid w:val="00F446FA"/>
    <w:rsid w:val="00F47009"/>
    <w:rsid w:val="00F64933"/>
    <w:rsid w:val="00F76E8A"/>
    <w:rsid w:val="00FA4E4A"/>
    <w:rsid w:val="00FB5750"/>
    <w:rsid w:val="00FC6CC9"/>
    <w:rsid w:val="00FE10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705E9A83"/>
  <w15:chartTrackingRefBased/>
  <w15:docId w15:val="{1FA94C08-2190-4479-883D-E06E695D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CA"/>
  </w:style>
  <w:style w:type="paragraph" w:styleId="Titre1">
    <w:name w:val="heading 1"/>
    <w:basedOn w:val="Normal"/>
    <w:next w:val="Normal"/>
    <w:link w:val="Titre1Car"/>
    <w:uiPriority w:val="9"/>
    <w:qFormat/>
    <w:rsid w:val="007F3BCA"/>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Titre2">
    <w:name w:val="heading 2"/>
    <w:basedOn w:val="Normal"/>
    <w:next w:val="Normal"/>
    <w:link w:val="Titre2Car"/>
    <w:uiPriority w:val="9"/>
    <w:semiHidden/>
    <w:unhideWhenUsed/>
    <w:qFormat/>
    <w:rsid w:val="007F3B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7F3BCA"/>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7F3BCA"/>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7F3BCA"/>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7F3BCA"/>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7F3BCA"/>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7F3BCA"/>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7F3BCA"/>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2241"/>
    <w:pPr>
      <w:tabs>
        <w:tab w:val="center" w:pos="4536"/>
        <w:tab w:val="right" w:pos="9072"/>
      </w:tabs>
      <w:spacing w:line="240" w:lineRule="auto"/>
    </w:pPr>
  </w:style>
  <w:style w:type="character" w:customStyle="1" w:styleId="En-tteCar">
    <w:name w:val="En-tête Car"/>
    <w:basedOn w:val="Policepardfaut"/>
    <w:link w:val="En-tte"/>
    <w:uiPriority w:val="99"/>
    <w:rsid w:val="00892241"/>
  </w:style>
  <w:style w:type="paragraph" w:styleId="Pieddepage">
    <w:name w:val="footer"/>
    <w:basedOn w:val="Normal"/>
    <w:link w:val="PieddepageCar"/>
    <w:uiPriority w:val="99"/>
    <w:unhideWhenUsed/>
    <w:rsid w:val="00892241"/>
    <w:pPr>
      <w:tabs>
        <w:tab w:val="center" w:pos="4536"/>
        <w:tab w:val="right" w:pos="9072"/>
      </w:tabs>
      <w:spacing w:line="240" w:lineRule="auto"/>
    </w:pPr>
  </w:style>
  <w:style w:type="character" w:customStyle="1" w:styleId="PieddepageCar">
    <w:name w:val="Pied de page Car"/>
    <w:basedOn w:val="Policepardfaut"/>
    <w:link w:val="Pieddepage"/>
    <w:uiPriority w:val="99"/>
    <w:rsid w:val="00892241"/>
  </w:style>
  <w:style w:type="character" w:customStyle="1" w:styleId="Titre1Car">
    <w:name w:val="Titre 1 Car"/>
    <w:basedOn w:val="Policepardfaut"/>
    <w:link w:val="Titre1"/>
    <w:uiPriority w:val="9"/>
    <w:rsid w:val="007F3BCA"/>
    <w:rPr>
      <w:rFonts w:asciiTheme="majorHAnsi" w:eastAsiaTheme="majorEastAsia" w:hAnsiTheme="majorHAnsi" w:cstheme="majorBidi"/>
      <w:color w:val="1481AB" w:themeColor="accent1" w:themeShade="BF"/>
      <w:sz w:val="40"/>
      <w:szCs w:val="40"/>
    </w:rPr>
  </w:style>
  <w:style w:type="character" w:customStyle="1" w:styleId="Titre2Car">
    <w:name w:val="Titre 2 Car"/>
    <w:basedOn w:val="Policepardfaut"/>
    <w:link w:val="Titre2"/>
    <w:uiPriority w:val="9"/>
    <w:semiHidden/>
    <w:rsid w:val="007F3BCA"/>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7F3BCA"/>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7F3BCA"/>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7F3BCA"/>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7F3BCA"/>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7F3BCA"/>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7F3BCA"/>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7F3BCA"/>
    <w:rPr>
      <w:b/>
      <w:bCs/>
      <w:i/>
      <w:iCs/>
    </w:rPr>
  </w:style>
  <w:style w:type="paragraph" w:styleId="Lgende">
    <w:name w:val="caption"/>
    <w:basedOn w:val="Normal"/>
    <w:next w:val="Normal"/>
    <w:uiPriority w:val="35"/>
    <w:semiHidden/>
    <w:unhideWhenUsed/>
    <w:qFormat/>
    <w:rsid w:val="007F3BCA"/>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7F3BCA"/>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reCar">
    <w:name w:val="Titre Car"/>
    <w:basedOn w:val="Policepardfaut"/>
    <w:link w:val="Titre"/>
    <w:uiPriority w:val="10"/>
    <w:rsid w:val="007F3BCA"/>
    <w:rPr>
      <w:rFonts w:asciiTheme="majorHAnsi" w:eastAsiaTheme="majorEastAsia" w:hAnsiTheme="majorHAnsi" w:cstheme="majorBidi"/>
      <w:caps/>
      <w:color w:val="335B74" w:themeColor="text2"/>
      <w:spacing w:val="30"/>
      <w:sz w:val="72"/>
      <w:szCs w:val="72"/>
    </w:rPr>
  </w:style>
  <w:style w:type="paragraph" w:styleId="Sous-titre">
    <w:name w:val="Subtitle"/>
    <w:basedOn w:val="Normal"/>
    <w:next w:val="Normal"/>
    <w:link w:val="Sous-titreCar"/>
    <w:uiPriority w:val="11"/>
    <w:qFormat/>
    <w:rsid w:val="007F3BCA"/>
    <w:pPr>
      <w:numPr>
        <w:ilvl w:val="1"/>
      </w:numPr>
      <w:jc w:val="center"/>
    </w:pPr>
    <w:rPr>
      <w:color w:val="335B74" w:themeColor="text2"/>
      <w:sz w:val="28"/>
      <w:szCs w:val="28"/>
    </w:rPr>
  </w:style>
  <w:style w:type="character" w:customStyle="1" w:styleId="Sous-titreCar">
    <w:name w:val="Sous-titre Car"/>
    <w:basedOn w:val="Policepardfaut"/>
    <w:link w:val="Sous-titre"/>
    <w:uiPriority w:val="11"/>
    <w:rsid w:val="007F3BCA"/>
    <w:rPr>
      <w:color w:val="335B74" w:themeColor="text2"/>
      <w:sz w:val="28"/>
      <w:szCs w:val="28"/>
    </w:rPr>
  </w:style>
  <w:style w:type="character" w:styleId="lev">
    <w:name w:val="Strong"/>
    <w:basedOn w:val="Policepardfaut"/>
    <w:uiPriority w:val="22"/>
    <w:qFormat/>
    <w:rsid w:val="007F3BCA"/>
    <w:rPr>
      <w:b/>
      <w:bCs/>
    </w:rPr>
  </w:style>
  <w:style w:type="character" w:styleId="Accentuation">
    <w:name w:val="Emphasis"/>
    <w:basedOn w:val="Policepardfaut"/>
    <w:uiPriority w:val="20"/>
    <w:qFormat/>
    <w:rsid w:val="007F3BCA"/>
    <w:rPr>
      <w:i/>
      <w:iCs/>
      <w:color w:val="000000" w:themeColor="text1"/>
    </w:rPr>
  </w:style>
  <w:style w:type="paragraph" w:styleId="Sansinterligne">
    <w:name w:val="No Spacing"/>
    <w:link w:val="SansinterligneCar"/>
    <w:uiPriority w:val="1"/>
    <w:qFormat/>
    <w:rsid w:val="007F3BCA"/>
    <w:pPr>
      <w:spacing w:after="0" w:line="240" w:lineRule="auto"/>
    </w:pPr>
  </w:style>
  <w:style w:type="paragraph" w:styleId="Citation">
    <w:name w:val="Quote"/>
    <w:basedOn w:val="Normal"/>
    <w:next w:val="Normal"/>
    <w:link w:val="CitationCar"/>
    <w:uiPriority w:val="29"/>
    <w:qFormat/>
    <w:rsid w:val="007F3BCA"/>
    <w:pPr>
      <w:spacing w:before="160"/>
      <w:ind w:left="720" w:right="720"/>
      <w:jc w:val="center"/>
    </w:pPr>
    <w:rPr>
      <w:i/>
      <w:iCs/>
      <w:color w:val="1D99A0" w:themeColor="accent3" w:themeShade="BF"/>
      <w:sz w:val="24"/>
      <w:szCs w:val="24"/>
    </w:rPr>
  </w:style>
  <w:style w:type="character" w:customStyle="1" w:styleId="CitationCar">
    <w:name w:val="Citation Car"/>
    <w:basedOn w:val="Policepardfaut"/>
    <w:link w:val="Citation"/>
    <w:uiPriority w:val="29"/>
    <w:rsid w:val="007F3BCA"/>
    <w:rPr>
      <w:i/>
      <w:iCs/>
      <w:color w:val="1D99A0" w:themeColor="accent3" w:themeShade="BF"/>
      <w:sz w:val="24"/>
      <w:szCs w:val="24"/>
    </w:rPr>
  </w:style>
  <w:style w:type="paragraph" w:styleId="Citationintense">
    <w:name w:val="Intense Quote"/>
    <w:basedOn w:val="Normal"/>
    <w:next w:val="Normal"/>
    <w:link w:val="CitationintenseCar"/>
    <w:uiPriority w:val="30"/>
    <w:qFormat/>
    <w:rsid w:val="007F3BCA"/>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CitationintenseCar">
    <w:name w:val="Citation intense Car"/>
    <w:basedOn w:val="Policepardfaut"/>
    <w:link w:val="Citationintense"/>
    <w:uiPriority w:val="30"/>
    <w:rsid w:val="007F3BCA"/>
    <w:rPr>
      <w:rFonts w:asciiTheme="majorHAnsi" w:eastAsiaTheme="majorEastAsia" w:hAnsiTheme="majorHAnsi" w:cstheme="majorBidi"/>
      <w:caps/>
      <w:color w:val="1481AB" w:themeColor="accent1" w:themeShade="BF"/>
      <w:sz w:val="28"/>
      <w:szCs w:val="28"/>
    </w:rPr>
  </w:style>
  <w:style w:type="character" w:styleId="Accentuationlgre">
    <w:name w:val="Subtle Emphasis"/>
    <w:basedOn w:val="Policepardfaut"/>
    <w:uiPriority w:val="19"/>
    <w:qFormat/>
    <w:rsid w:val="007F3BCA"/>
    <w:rPr>
      <w:i/>
      <w:iCs/>
      <w:color w:val="595959" w:themeColor="text1" w:themeTint="A6"/>
    </w:rPr>
  </w:style>
  <w:style w:type="character" w:styleId="Accentuationintense">
    <w:name w:val="Intense Emphasis"/>
    <w:basedOn w:val="Policepardfaut"/>
    <w:uiPriority w:val="21"/>
    <w:qFormat/>
    <w:rsid w:val="007F3BCA"/>
    <w:rPr>
      <w:b/>
      <w:bCs/>
      <w:i/>
      <w:iCs/>
      <w:color w:val="auto"/>
    </w:rPr>
  </w:style>
  <w:style w:type="character" w:styleId="Rfrencelgre">
    <w:name w:val="Subtle Reference"/>
    <w:basedOn w:val="Policepardfaut"/>
    <w:uiPriority w:val="31"/>
    <w:qFormat/>
    <w:rsid w:val="007F3BCA"/>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7F3BCA"/>
    <w:rPr>
      <w:b/>
      <w:bCs/>
      <w:caps w:val="0"/>
      <w:smallCaps/>
      <w:color w:val="auto"/>
      <w:spacing w:val="0"/>
      <w:u w:val="single"/>
    </w:rPr>
  </w:style>
  <w:style w:type="character" w:styleId="Titredulivre">
    <w:name w:val="Book Title"/>
    <w:basedOn w:val="Policepardfaut"/>
    <w:uiPriority w:val="33"/>
    <w:qFormat/>
    <w:rsid w:val="007F3BCA"/>
    <w:rPr>
      <w:b/>
      <w:bCs/>
      <w:caps w:val="0"/>
      <w:smallCaps/>
      <w:spacing w:val="0"/>
    </w:rPr>
  </w:style>
  <w:style w:type="paragraph" w:styleId="En-ttedetabledesmatires">
    <w:name w:val="TOC Heading"/>
    <w:basedOn w:val="Titre1"/>
    <w:next w:val="Normal"/>
    <w:uiPriority w:val="39"/>
    <w:semiHidden/>
    <w:unhideWhenUsed/>
    <w:qFormat/>
    <w:rsid w:val="007F3BCA"/>
    <w:pPr>
      <w:outlineLvl w:val="9"/>
    </w:pPr>
  </w:style>
  <w:style w:type="character" w:customStyle="1" w:styleId="SansinterligneCar">
    <w:name w:val="Sans interligne Car"/>
    <w:basedOn w:val="Policepardfaut"/>
    <w:link w:val="Sansinterligne"/>
    <w:uiPriority w:val="1"/>
    <w:rsid w:val="00732609"/>
  </w:style>
  <w:style w:type="paragraph" w:styleId="Paragraphedeliste">
    <w:name w:val="List Paragraph"/>
    <w:basedOn w:val="Normal"/>
    <w:uiPriority w:val="34"/>
    <w:qFormat/>
    <w:rsid w:val="000432AE"/>
    <w:pPr>
      <w:ind w:left="720"/>
      <w:contextualSpacing/>
    </w:pPr>
  </w:style>
  <w:style w:type="table" w:styleId="Grilledutableau">
    <w:name w:val="Table Grid"/>
    <w:basedOn w:val="TableauNormal"/>
    <w:uiPriority w:val="39"/>
    <w:rsid w:val="00B8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535E"/>
    <w:rPr>
      <w:color w:val="6B9F25" w:themeColor="hyperlink"/>
      <w:u w:val="single"/>
    </w:rPr>
  </w:style>
  <w:style w:type="table" w:customStyle="1" w:styleId="Grilledutableau1">
    <w:name w:val="Grille du tableau1"/>
    <w:basedOn w:val="TableauNormal"/>
    <w:next w:val="Grilledutableau"/>
    <w:uiPriority w:val="39"/>
    <w:rsid w:val="00E9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3350">
      <w:bodyDiv w:val="1"/>
      <w:marLeft w:val="0"/>
      <w:marRight w:val="0"/>
      <w:marTop w:val="0"/>
      <w:marBottom w:val="0"/>
      <w:divBdr>
        <w:top w:val="none" w:sz="0" w:space="0" w:color="auto"/>
        <w:left w:val="none" w:sz="0" w:space="0" w:color="auto"/>
        <w:bottom w:val="none" w:sz="0" w:space="0" w:color="auto"/>
        <w:right w:val="none" w:sz="0" w:space="0" w:color="auto"/>
      </w:divBdr>
    </w:div>
    <w:div w:id="953752570">
      <w:bodyDiv w:val="1"/>
      <w:marLeft w:val="0"/>
      <w:marRight w:val="0"/>
      <w:marTop w:val="0"/>
      <w:marBottom w:val="0"/>
      <w:divBdr>
        <w:top w:val="none" w:sz="0" w:space="0" w:color="auto"/>
        <w:left w:val="none" w:sz="0" w:space="0" w:color="auto"/>
        <w:bottom w:val="none" w:sz="0" w:space="0" w:color="auto"/>
        <w:right w:val="none" w:sz="0" w:space="0" w:color="auto"/>
      </w:divBdr>
    </w:div>
    <w:div w:id="1262031229">
      <w:bodyDiv w:val="1"/>
      <w:marLeft w:val="0"/>
      <w:marRight w:val="0"/>
      <w:marTop w:val="0"/>
      <w:marBottom w:val="0"/>
      <w:divBdr>
        <w:top w:val="none" w:sz="0" w:space="0" w:color="auto"/>
        <w:left w:val="none" w:sz="0" w:space="0" w:color="auto"/>
        <w:bottom w:val="none" w:sz="0" w:space="0" w:color="auto"/>
        <w:right w:val="none" w:sz="0" w:space="0" w:color="auto"/>
      </w:divBdr>
    </w:div>
    <w:div w:id="1368869503">
      <w:bodyDiv w:val="1"/>
      <w:marLeft w:val="0"/>
      <w:marRight w:val="0"/>
      <w:marTop w:val="0"/>
      <w:marBottom w:val="0"/>
      <w:divBdr>
        <w:top w:val="none" w:sz="0" w:space="0" w:color="auto"/>
        <w:left w:val="none" w:sz="0" w:space="0" w:color="auto"/>
        <w:bottom w:val="none" w:sz="0" w:space="0" w:color="auto"/>
        <w:right w:val="none" w:sz="0" w:space="0" w:color="auto"/>
      </w:divBdr>
    </w:div>
    <w:div w:id="1383410635">
      <w:bodyDiv w:val="1"/>
      <w:marLeft w:val="0"/>
      <w:marRight w:val="0"/>
      <w:marTop w:val="0"/>
      <w:marBottom w:val="0"/>
      <w:divBdr>
        <w:top w:val="none" w:sz="0" w:space="0" w:color="auto"/>
        <w:left w:val="none" w:sz="0" w:space="0" w:color="auto"/>
        <w:bottom w:val="none" w:sz="0" w:space="0" w:color="auto"/>
        <w:right w:val="none" w:sz="0" w:space="0" w:color="auto"/>
      </w:divBdr>
    </w:div>
    <w:div w:id="195154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ueil3.12@isbw.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D7D7784CA43379029959C78DEA3E0"/>
        <w:category>
          <w:name w:val="Général"/>
          <w:gallery w:val="placeholder"/>
        </w:category>
        <w:types>
          <w:type w:val="bbPlcHdr"/>
        </w:types>
        <w:behaviors>
          <w:behavior w:val="content"/>
        </w:behaviors>
        <w:guid w:val="{699CD9B1-536C-4D69-976B-88A5CA919076}"/>
      </w:docPartPr>
      <w:docPartBody>
        <w:p w:rsidR="00894515" w:rsidRDefault="00C42837" w:rsidP="00C42837">
          <w:pPr>
            <w:pStyle w:val="044D7D7784CA43379029959C78DEA3E0"/>
          </w:pPr>
          <w:r>
            <w:rPr>
              <w:rFonts w:asciiTheme="majorHAnsi" w:eastAsiaTheme="majorEastAsia" w:hAnsiTheme="majorHAnsi" w:cstheme="majorBidi"/>
              <w:caps/>
              <w:color w:val="4472C4" w:themeColor="accent1"/>
              <w:sz w:val="80"/>
              <w:szCs w:val="80"/>
              <w:lang w:val="fr-FR"/>
            </w:rPr>
            <w:t>[Titre du document]</w:t>
          </w:r>
        </w:p>
      </w:docPartBody>
    </w:docPart>
    <w:docPart>
      <w:docPartPr>
        <w:name w:val="4A7F638AAC1D45E3AA939BFE50E64A88"/>
        <w:category>
          <w:name w:val="Général"/>
          <w:gallery w:val="placeholder"/>
        </w:category>
        <w:types>
          <w:type w:val="bbPlcHdr"/>
        </w:types>
        <w:behaviors>
          <w:behavior w:val="content"/>
        </w:behaviors>
        <w:guid w:val="{8C6F3EB2-F4B0-40BD-97F5-14F68AACE8C1}"/>
      </w:docPartPr>
      <w:docPartBody>
        <w:p w:rsidR="00894515" w:rsidRDefault="00C42837" w:rsidP="00C42837">
          <w:pPr>
            <w:pStyle w:val="4A7F638AAC1D45E3AA939BFE50E64A88"/>
          </w:pPr>
          <w:r>
            <w:rPr>
              <w:color w:val="4472C4" w:themeColor="accent1"/>
              <w:sz w:val="28"/>
              <w:szCs w:val="28"/>
              <w:lang w:val="fr-FR"/>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37"/>
    <w:rsid w:val="001352B0"/>
    <w:rsid w:val="00600C1E"/>
    <w:rsid w:val="007B7FCC"/>
    <w:rsid w:val="00894515"/>
    <w:rsid w:val="009A7C67"/>
    <w:rsid w:val="00C428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4D7D7784CA43379029959C78DEA3E0">
    <w:name w:val="044D7D7784CA43379029959C78DEA3E0"/>
    <w:rsid w:val="00C42837"/>
  </w:style>
  <w:style w:type="paragraph" w:customStyle="1" w:styleId="4A7F638AAC1D45E3AA939BFE50E64A88">
    <w:name w:val="4A7F638AAC1D45E3AA939BFE50E64A88"/>
    <w:rsid w:val="00C42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ublishDate>
  <Abstract/>
  <CompanyAddress>Rue de Gembloux, 2 - 1450 CHASTRE – Au 1er janvier 2023 : Le Mazerin – Rue du Cerf, 200 – 1332 GENVAL</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8420329-720c-41ce-aad6-8ff3d42913dd" xsi:nil="true"/>
    <lcf76f155ced4ddcb4097134ff3c332f xmlns="79de2b0e-d705-4112-bf25-9d6e82e3074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FE7046F8874A43B7FE6DE222508D6F" ma:contentTypeVersion="13" ma:contentTypeDescription="Create a new document." ma:contentTypeScope="" ma:versionID="f152d361f5e62a14c2d172df763a309c">
  <xsd:schema xmlns:xsd="http://www.w3.org/2001/XMLSchema" xmlns:xs="http://www.w3.org/2001/XMLSchema" xmlns:p="http://schemas.microsoft.com/office/2006/metadata/properties" xmlns:ns2="79de2b0e-d705-4112-bf25-9d6e82e3074a" xmlns:ns3="48420329-720c-41ce-aad6-8ff3d42913dd" targetNamespace="http://schemas.microsoft.com/office/2006/metadata/properties" ma:root="true" ma:fieldsID="f3f921e94f268389d1b746e2b5c8be7d" ns2:_="" ns3:_="">
    <xsd:import namespace="79de2b0e-d705-4112-bf25-9d6e82e3074a"/>
    <xsd:import namespace="48420329-720c-41ce-aad6-8ff3d42913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e2b0e-d705-4112-bf25-9d6e82e30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760997-93e7-4a96-97a1-965f835ae11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420329-720c-41ce-aad6-8ff3d42913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314128-09d1-4b0c-b33f-756cf7725e37}" ma:internalName="TaxCatchAll" ma:showField="CatchAllData" ma:web="48420329-720c-41ce-aad6-8ff3d42913d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33DC06-09E8-49D9-937D-E467E5C552C9}">
  <ds:schemaRefs>
    <ds:schemaRef ds:uri="http://schemas.microsoft.com/office/2006/metadata/properties"/>
    <ds:schemaRef ds:uri="http://schemas.microsoft.com/office/infopath/2007/PartnerControls"/>
    <ds:schemaRef ds:uri="48420329-720c-41ce-aad6-8ff3d42913dd"/>
    <ds:schemaRef ds:uri="79de2b0e-d705-4112-bf25-9d6e82e3074a"/>
  </ds:schemaRefs>
</ds:datastoreItem>
</file>

<file path=customXml/itemProps3.xml><?xml version="1.0" encoding="utf-8"?>
<ds:datastoreItem xmlns:ds="http://schemas.openxmlformats.org/officeDocument/2006/customXml" ds:itemID="{B2646FE9-76C1-47CE-B51E-55F8F57C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e2b0e-d705-4112-bf25-9d6e82e3074a"/>
    <ds:schemaRef ds:uri="48420329-720c-41ce-aad6-8ff3d429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6D7D6-ADFE-41C4-B42B-E957707FA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3276</Words>
  <Characters>18024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Convention de Collaboration                              entre LA COMMUNE DE BRAINE-LE-CHATEAU et                       l’Intercommunale sociale du brabant wallon</vt:lpstr>
    </vt:vector>
  </TitlesOfParts>
  <Company>ISBW</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Collaboration                              entre LA COMMUNE DE BRAINE-LE-CHATEAU et                       l’Intercommunale sociale du brabant wallon</dc:title>
  <dc:subject>SERVICE ACCUEIL EXTRASCOLAIRE ET PLAINES DE VACANCES                           EXERCICE 2023</dc:subject>
  <dc:creator>Laurence Bastin</dc:creator>
  <cp:keywords/>
  <dc:description/>
  <cp:lastModifiedBy>Natacha Verstraeten</cp:lastModifiedBy>
  <cp:revision>51</cp:revision>
  <cp:lastPrinted>2021-11-30T15:36:00Z</cp:lastPrinted>
  <dcterms:created xsi:type="dcterms:W3CDTF">2019-11-14T09:40:00Z</dcterms:created>
  <dcterms:modified xsi:type="dcterms:W3CDTF">2023-02-07T16:05:00Z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0x010100DAFE7046F8874A43B7FE6DE222508D6F</vt:lpwstr>
  </property>
  <property fmtid="{D5CDD505-2E9C-101B-9397-08002B2CF9AE}" pid="3" name="MediaServiceImageTags">
    <vt:lpwstr/>
  </property>
</Properties>
</file>